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C4" w:rsidRPr="00D83EB6" w:rsidRDefault="008165C4" w:rsidP="007478EF">
      <w:pPr>
        <w:widowControl/>
        <w:tabs>
          <w:tab w:val="left" w:pos="6300"/>
        </w:tabs>
        <w:adjustRightInd w:val="0"/>
        <w:spacing w:line="420" w:lineRule="exact"/>
        <w:ind w:left="0" w:firstLine="0"/>
        <w:rPr>
          <w:rFonts w:ascii="仿宋_GB2312" w:eastAsia="仿宋_GB2312" w:hAnsi="仿宋" w:cs="宋体"/>
          <w:b/>
          <w:bCs/>
          <w:color w:val="000000"/>
          <w:kern w:val="0"/>
          <w:sz w:val="28"/>
          <w:szCs w:val="28"/>
        </w:rPr>
      </w:pPr>
      <w:r w:rsidRPr="00D83EB6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>附件</w:t>
      </w:r>
      <w:r w:rsidRPr="00D83EB6">
        <w:rPr>
          <w:rFonts w:ascii="仿宋_GB2312" w:eastAsia="仿宋_GB2312" w:hAnsi="仿宋"/>
          <w:b/>
          <w:bCs/>
          <w:color w:val="000000"/>
          <w:kern w:val="0"/>
          <w:sz w:val="28"/>
          <w:szCs w:val="28"/>
        </w:rPr>
        <w:t>1</w:t>
      </w:r>
    </w:p>
    <w:p w:rsidR="00810532" w:rsidRPr="00FE4ACC" w:rsidRDefault="00810532" w:rsidP="007478EF">
      <w:pPr>
        <w:widowControl/>
        <w:tabs>
          <w:tab w:val="left" w:pos="6300"/>
        </w:tabs>
        <w:adjustRightInd w:val="0"/>
        <w:spacing w:line="420" w:lineRule="exact"/>
        <w:ind w:left="0" w:firstLine="0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博士</w:t>
      </w:r>
      <w:r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公共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必修课</w:t>
      </w:r>
      <w:r w:rsidR="00FE4ACC"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课程</w:t>
      </w:r>
      <w:r w:rsidR="00FE4ACC"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学习</w:t>
      </w:r>
      <w:proofErr w:type="gramStart"/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报名选班流程</w:t>
      </w:r>
      <w:proofErr w:type="gramEnd"/>
    </w:p>
    <w:p w:rsidR="00810532" w:rsidRPr="00D83EB6" w:rsidRDefault="00810532" w:rsidP="00C30436">
      <w:pPr>
        <w:spacing w:beforeLines="100" w:line="420" w:lineRule="exact"/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博士公共必修课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课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程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学习报名</w:t>
      </w:r>
      <w:proofErr w:type="gramStart"/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及选班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网上报名、资格审核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和</w:t>
      </w:r>
      <w:proofErr w:type="gramStart"/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三个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流程。</w:t>
      </w:r>
    </w:p>
    <w:p w:rsidR="00810532" w:rsidRPr="00C30436" w:rsidRDefault="00810532" w:rsidP="00C30436">
      <w:pPr>
        <w:widowControl/>
        <w:adjustRightInd w:val="0"/>
        <w:spacing w:line="420" w:lineRule="exact"/>
        <w:ind w:left="0" w:firstLineChars="200" w:firstLine="561"/>
        <w:jc w:val="left"/>
        <w:rPr>
          <w:rFonts w:ascii="华文仿宋" w:eastAsia="华文仿宋" w:hAnsi="华文仿宋"/>
          <w:b/>
          <w:color w:val="000000"/>
          <w:kern w:val="0"/>
          <w:sz w:val="28"/>
          <w:szCs w:val="28"/>
        </w:rPr>
      </w:pPr>
      <w:r w:rsidRPr="00C30436">
        <w:rPr>
          <w:rFonts w:ascii="华文仿宋" w:eastAsia="华文仿宋" w:hAnsi="华文仿宋"/>
          <w:b/>
          <w:color w:val="000000"/>
          <w:kern w:val="0"/>
          <w:sz w:val="28"/>
          <w:szCs w:val="28"/>
        </w:rPr>
        <w:t>一</w:t>
      </w:r>
      <w:r w:rsidR="00E61713" w:rsidRPr="00C30436">
        <w:rPr>
          <w:rFonts w:ascii="华文仿宋" w:eastAsia="华文仿宋" w:hAnsi="华文仿宋"/>
          <w:b/>
          <w:color w:val="000000"/>
          <w:kern w:val="0"/>
          <w:sz w:val="28"/>
          <w:szCs w:val="28"/>
        </w:rPr>
        <w:t>、</w:t>
      </w:r>
      <w:r w:rsidRPr="00C30436">
        <w:rPr>
          <w:rFonts w:ascii="华文仿宋" w:eastAsia="华文仿宋" w:hAnsi="华文仿宋"/>
          <w:b/>
          <w:color w:val="000000"/>
          <w:kern w:val="0"/>
          <w:sz w:val="28"/>
          <w:szCs w:val="28"/>
        </w:rPr>
        <w:t>网上报名</w:t>
      </w:r>
    </w:p>
    <w:p w:rsidR="00261997" w:rsidRPr="00D83EB6" w:rsidRDefault="00261997" w:rsidP="007478EF">
      <w:pPr>
        <w:widowControl/>
        <w:adjustRightInd w:val="0"/>
        <w:spacing w:line="420" w:lineRule="exact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学生可自行报名。</w:t>
      </w:r>
    </w:p>
    <w:p w:rsidR="00B33CB7" w:rsidRPr="006C0DC6" w:rsidRDefault="00261997" w:rsidP="007478EF">
      <w:pPr>
        <w:widowControl/>
        <w:adjustRightInd w:val="0"/>
        <w:spacing w:line="420" w:lineRule="exact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 xml:space="preserve"> </w:t>
      </w:r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(</w:t>
      </w:r>
      <w:proofErr w:type="gramStart"/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一</w:t>
      </w:r>
      <w:proofErr w:type="gramEnd"/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)</w:t>
      </w:r>
      <w:r w:rsidR="00781950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684BE3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78673E" w:rsidRPr="00D83EB6" w:rsidRDefault="00810532" w:rsidP="007478EF">
      <w:pPr>
        <w:widowControl/>
        <w:adjustRightInd w:val="0"/>
        <w:spacing w:line="420" w:lineRule="exact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网上报名（</w:t>
      </w:r>
      <w:hyperlink r:id="rId7" w:history="1">
        <w:r w:rsidR="00291D10" w:rsidRPr="00D83EB6">
          <w:rPr>
            <w:rStyle w:val="a7"/>
            <w:rFonts w:ascii="Times New Roman" w:hAnsi="Times New Roman"/>
            <w:color w:val="auto"/>
            <w:sz w:val="28"/>
            <w:szCs w:val="28"/>
          </w:rPr>
          <w:t>http://sep.ucas.ac.cn/</w:t>
        </w:r>
      </w:hyperlink>
      <w:r w:rsidR="00291D10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报名时间为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7</w:t>
      </w:r>
      <w:r w:rsidR="00684BE3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2F4267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</w:t>
      </w:r>
      <w:r w:rsidR="002F4267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3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10:00- 2021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8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27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10:00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684BE3" w:rsidRPr="00D83EB6" w:rsidRDefault="00684BE3" w:rsidP="007478EF">
      <w:pPr>
        <w:widowControl/>
        <w:adjustRightInd w:val="0"/>
        <w:spacing w:line="420" w:lineRule="exact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810532" w:rsidRPr="00D83EB6" w:rsidRDefault="0078673E" w:rsidP="007478EF">
      <w:pPr>
        <w:widowControl/>
        <w:adjustRightInd w:val="0"/>
        <w:spacing w:line="420" w:lineRule="exact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proofErr w:type="gramStart"/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proofErr w:type="gramEnd"/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进入报名窗口后，在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需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报名课程（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中国马克思主义与当代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博士学位英语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学术道德与学术写作规范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）处选定上课校区（</w:t>
      </w:r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京外所来京学生须选择雁栖湖校区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）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</w:t>
      </w:r>
      <w:r w:rsidR="008D545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点击报名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，即完成报名。</w:t>
      </w:r>
    </w:p>
    <w:p w:rsidR="00810532" w:rsidRPr="00275D24" w:rsidRDefault="00275D24" w:rsidP="007478EF">
      <w:pPr>
        <w:widowControl/>
        <w:adjustRightInd w:val="0"/>
        <w:spacing w:line="420" w:lineRule="exact"/>
        <w:ind w:left="0" w:firstLineChars="200" w:firstLine="562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275D24">
        <w:rPr>
          <w:rFonts w:ascii="Times New Roman" w:eastAsia="仿宋_GB2312" w:hAnsi="Times New Roman" w:hint="eastAsia"/>
          <w:b/>
          <w:kern w:val="0"/>
          <w:sz w:val="28"/>
          <w:szCs w:val="28"/>
        </w:rPr>
        <w:t>二、</w:t>
      </w:r>
      <w:r w:rsidR="00E0324F" w:rsidRPr="00275D24">
        <w:rPr>
          <w:rFonts w:ascii="Times New Roman" w:eastAsia="仿宋_GB2312" w:hAnsi="Times New Roman"/>
          <w:b/>
          <w:kern w:val="0"/>
          <w:sz w:val="28"/>
          <w:szCs w:val="28"/>
        </w:rPr>
        <w:t>完成</w:t>
      </w:r>
      <w:r w:rsidR="00810532" w:rsidRPr="00275D24">
        <w:rPr>
          <w:rFonts w:ascii="Times New Roman" w:eastAsia="仿宋_GB2312" w:hAnsi="Times New Roman"/>
          <w:b/>
          <w:kern w:val="0"/>
          <w:sz w:val="28"/>
          <w:szCs w:val="28"/>
        </w:rPr>
        <w:t>报名并通过审核的学生在选课系统进行选班。</w:t>
      </w:r>
    </w:p>
    <w:p w:rsidR="00B33CB7" w:rsidRPr="00D83EB6" w:rsidRDefault="00275D24" w:rsidP="007478EF">
      <w:pPr>
        <w:pStyle w:val="a8"/>
        <w:widowControl/>
        <w:adjustRightInd w:val="0"/>
        <w:spacing w:line="420" w:lineRule="exact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楷体" w:hAnsi="Times New Roman" w:hint="eastAsia"/>
          <w:b/>
          <w:color w:val="000000"/>
          <w:kern w:val="0"/>
          <w:sz w:val="28"/>
          <w:szCs w:val="28"/>
        </w:rPr>
        <w:t>（一）</w:t>
      </w:r>
      <w:proofErr w:type="gramStart"/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选班时间</w:t>
      </w:r>
      <w:proofErr w:type="gramEnd"/>
    </w:p>
    <w:p w:rsidR="000B7D3B" w:rsidRPr="00D83EB6" w:rsidRDefault="00230681" w:rsidP="007478EF">
      <w:pPr>
        <w:pStyle w:val="a8"/>
        <w:widowControl/>
        <w:adjustRightInd w:val="0"/>
        <w:spacing w:line="420" w:lineRule="exact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proofErr w:type="gramStart"/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选班时间</w:t>
      </w:r>
      <w:proofErr w:type="gramEnd"/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为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12:30- 2021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16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12:30</w:t>
      </w:r>
      <w:r w:rsidR="00B33CB7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。</w:t>
      </w:r>
    </w:p>
    <w:p w:rsidR="00810532" w:rsidRPr="00D83EB6" w:rsidRDefault="00275D24" w:rsidP="007478EF">
      <w:pPr>
        <w:widowControl/>
        <w:adjustRightInd w:val="0"/>
        <w:spacing w:line="420" w:lineRule="exact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楷体" w:hAnsi="Times New Roman" w:hint="eastAsia"/>
          <w:b/>
          <w:color w:val="000000"/>
          <w:kern w:val="0"/>
          <w:sz w:val="28"/>
          <w:szCs w:val="28"/>
        </w:rPr>
        <w:t>（二）</w:t>
      </w:r>
      <w:proofErr w:type="gramStart"/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选班方法</w:t>
      </w:r>
      <w:proofErr w:type="gramEnd"/>
    </w:p>
    <w:p w:rsidR="00810532" w:rsidRPr="00D83EB6" w:rsidRDefault="00810532" w:rsidP="007478EF">
      <w:pPr>
        <w:widowControl/>
        <w:adjustRightInd w:val="0"/>
        <w:spacing w:line="420" w:lineRule="exact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登录网址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hyperlink r:id="rId8" w:tgtFrame="_blank" w:history="1">
        <w:r w:rsidRPr="00D83EB6">
          <w:rPr>
            <w:rFonts w:ascii="Times New Roman" w:eastAsia="仿宋_GB2312" w:hAnsi="Times New Roman"/>
            <w:kern w:val="0"/>
            <w:sz w:val="28"/>
            <w:szCs w:val="28"/>
            <w:u w:val="single"/>
          </w:rPr>
          <w:t>http://sep.ucas.ac.cn/</w:t>
        </w:r>
      </w:hyperlink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，选择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>选课系统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新生首次登录时，用户名为学号，密码为身份证号（字母需大写）。登录如有问题请咨询网络中心（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010-88256622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）。</w:t>
      </w:r>
    </w:p>
    <w:p w:rsidR="00C66E35" w:rsidRPr="00810532" w:rsidRDefault="00C66E35" w:rsidP="007478EF">
      <w:pPr>
        <w:widowControl/>
        <w:adjustRightInd w:val="0"/>
        <w:spacing w:line="420" w:lineRule="exact"/>
        <w:ind w:left="300" w:hangingChars="143" w:hanging="300"/>
        <w:jc w:val="left"/>
      </w:pPr>
    </w:p>
    <w:sectPr w:rsidR="00C66E35" w:rsidRPr="00810532" w:rsidSect="005A1E0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C8" w:rsidRDefault="003138C8">
      <w:pPr>
        <w:spacing w:line="240" w:lineRule="auto"/>
      </w:pPr>
      <w:r>
        <w:separator/>
      </w:r>
    </w:p>
  </w:endnote>
  <w:endnote w:type="continuationSeparator" w:id="0">
    <w:p w:rsidR="003138C8" w:rsidRDefault="00313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4D" w:rsidRPr="00F320C5" w:rsidRDefault="00083E0E">
    <w:pPr>
      <w:pStyle w:val="a3"/>
      <w:jc w:val="center"/>
      <w:rPr>
        <w:rFonts w:ascii="仿宋_GB2312" w:eastAsia="仿宋_GB2312"/>
        <w:sz w:val="24"/>
        <w:szCs w:val="28"/>
      </w:rPr>
    </w:pPr>
    <w:r w:rsidRPr="00F320C5">
      <w:rPr>
        <w:rFonts w:ascii="仿宋_GB2312" w:eastAsia="仿宋_GB2312" w:hint="eastAsia"/>
        <w:sz w:val="24"/>
        <w:szCs w:val="28"/>
      </w:rPr>
      <w:fldChar w:fldCharType="begin"/>
    </w:r>
    <w:r w:rsidR="008165C4" w:rsidRPr="00F320C5">
      <w:rPr>
        <w:rFonts w:ascii="仿宋_GB2312" w:eastAsia="仿宋_GB2312" w:hint="eastAsia"/>
        <w:sz w:val="24"/>
        <w:szCs w:val="28"/>
      </w:rPr>
      <w:instrText xml:space="preserve"> PAGE   \* MERGEFORMAT </w:instrText>
    </w:r>
    <w:r w:rsidRPr="00F320C5">
      <w:rPr>
        <w:rFonts w:ascii="仿宋_GB2312" w:eastAsia="仿宋_GB2312" w:hint="eastAsia"/>
        <w:sz w:val="24"/>
        <w:szCs w:val="28"/>
      </w:rPr>
      <w:fldChar w:fldCharType="separate"/>
    </w:r>
    <w:r w:rsidR="00C30436" w:rsidRPr="00C30436">
      <w:rPr>
        <w:rFonts w:ascii="仿宋_GB2312" w:eastAsia="仿宋_GB2312"/>
        <w:noProof/>
        <w:sz w:val="24"/>
        <w:szCs w:val="28"/>
        <w:lang w:val="zh-CN"/>
      </w:rPr>
      <w:t>1</w:t>
    </w:r>
    <w:r w:rsidRPr="00F320C5">
      <w:rPr>
        <w:rFonts w:ascii="仿宋_GB2312" w:eastAsia="仿宋_GB2312" w:hint="eastAsia"/>
        <w:sz w:val="24"/>
        <w:szCs w:val="28"/>
      </w:rPr>
      <w:fldChar w:fldCharType="end"/>
    </w:r>
  </w:p>
  <w:p w:rsidR="0083324D" w:rsidRDefault="003138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C8" w:rsidRDefault="003138C8">
      <w:pPr>
        <w:spacing w:line="240" w:lineRule="auto"/>
      </w:pPr>
      <w:r>
        <w:separator/>
      </w:r>
    </w:p>
  </w:footnote>
  <w:footnote w:type="continuationSeparator" w:id="0">
    <w:p w:rsidR="003138C8" w:rsidRDefault="00313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108F"/>
    <w:multiLevelType w:val="hybridMultilevel"/>
    <w:tmpl w:val="55AAEB4E"/>
    <w:lvl w:ilvl="0" w:tplc="82DCD5B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532"/>
    <w:rsid w:val="00044DFA"/>
    <w:rsid w:val="0007039F"/>
    <w:rsid w:val="00083E0E"/>
    <w:rsid w:val="00086423"/>
    <w:rsid w:val="000B7D3B"/>
    <w:rsid w:val="00134C6C"/>
    <w:rsid w:val="00146BE0"/>
    <w:rsid w:val="001473D2"/>
    <w:rsid w:val="001600D1"/>
    <w:rsid w:val="001A5F64"/>
    <w:rsid w:val="001B353E"/>
    <w:rsid w:val="001F133C"/>
    <w:rsid w:val="00230681"/>
    <w:rsid w:val="00261997"/>
    <w:rsid w:val="00275D24"/>
    <w:rsid w:val="00291D10"/>
    <w:rsid w:val="002F2023"/>
    <w:rsid w:val="002F4267"/>
    <w:rsid w:val="003138C8"/>
    <w:rsid w:val="00313C66"/>
    <w:rsid w:val="00323F1C"/>
    <w:rsid w:val="003A2D91"/>
    <w:rsid w:val="00422B68"/>
    <w:rsid w:val="004C289F"/>
    <w:rsid w:val="004C618D"/>
    <w:rsid w:val="00580A6B"/>
    <w:rsid w:val="00587C34"/>
    <w:rsid w:val="006150E2"/>
    <w:rsid w:val="00631ACB"/>
    <w:rsid w:val="00684BE3"/>
    <w:rsid w:val="006A72EF"/>
    <w:rsid w:val="006C0DC6"/>
    <w:rsid w:val="006D19BF"/>
    <w:rsid w:val="0071241B"/>
    <w:rsid w:val="007478EF"/>
    <w:rsid w:val="00781950"/>
    <w:rsid w:val="0078673E"/>
    <w:rsid w:val="007B7A4A"/>
    <w:rsid w:val="007E27D0"/>
    <w:rsid w:val="00810532"/>
    <w:rsid w:val="008165C4"/>
    <w:rsid w:val="008568F0"/>
    <w:rsid w:val="0087261D"/>
    <w:rsid w:val="00887EF2"/>
    <w:rsid w:val="008937A7"/>
    <w:rsid w:val="008A3937"/>
    <w:rsid w:val="008B2A4A"/>
    <w:rsid w:val="008D545E"/>
    <w:rsid w:val="008F0C5C"/>
    <w:rsid w:val="00965B16"/>
    <w:rsid w:val="009F2A98"/>
    <w:rsid w:val="00A4706A"/>
    <w:rsid w:val="00AA4221"/>
    <w:rsid w:val="00B21F3B"/>
    <w:rsid w:val="00B33CB7"/>
    <w:rsid w:val="00BD5D1A"/>
    <w:rsid w:val="00BF1740"/>
    <w:rsid w:val="00C30436"/>
    <w:rsid w:val="00C66E35"/>
    <w:rsid w:val="00CD6D84"/>
    <w:rsid w:val="00D83EB6"/>
    <w:rsid w:val="00E0324F"/>
    <w:rsid w:val="00E07B43"/>
    <w:rsid w:val="00E61713"/>
    <w:rsid w:val="00ED7124"/>
    <w:rsid w:val="00F55140"/>
    <w:rsid w:val="00F57B46"/>
    <w:rsid w:val="00F60F9B"/>
    <w:rsid w:val="00FE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32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05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1053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810532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22B68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291D1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33CB7"/>
    <w:pPr>
      <w:ind w:firstLineChars="200" w:firstLine="420"/>
    </w:pPr>
  </w:style>
  <w:style w:type="paragraph" w:styleId="a9">
    <w:name w:val="Revision"/>
    <w:hidden/>
    <w:uiPriority w:val="99"/>
    <w:semiHidden/>
    <w:rsid w:val="00E61713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.ucas.ac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p.ucas.ac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jihh</cp:lastModifiedBy>
  <cp:revision>8</cp:revision>
  <dcterms:created xsi:type="dcterms:W3CDTF">2021-07-21T11:25:00Z</dcterms:created>
  <dcterms:modified xsi:type="dcterms:W3CDTF">2021-07-23T01:54:00Z</dcterms:modified>
</cp:coreProperties>
</file>