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5672" w14:textId="77777777" w:rsidR="00923F37" w:rsidRPr="004C3015" w:rsidRDefault="00D767A1" w:rsidP="004C3015">
      <w:pPr>
        <w:pStyle w:val="1"/>
        <w:spacing w:line="240" w:lineRule="auto"/>
        <w:jc w:val="center"/>
        <w:rPr>
          <w:sz w:val="40"/>
          <w:szCs w:val="40"/>
        </w:rPr>
      </w:pPr>
      <w:r w:rsidRPr="004C3015">
        <w:rPr>
          <w:rFonts w:hint="eastAsia"/>
          <w:sz w:val="40"/>
          <w:szCs w:val="40"/>
        </w:rPr>
        <w:t>答辩秘书职责</w:t>
      </w:r>
    </w:p>
    <w:p w14:paraId="24B43665" w14:textId="77777777" w:rsidR="00D80965" w:rsidRPr="00D80965" w:rsidRDefault="007C019D" w:rsidP="00D80965">
      <w:pPr>
        <w:pStyle w:val="2"/>
      </w:pPr>
      <w:r>
        <w:rPr>
          <w:rFonts w:hint="eastAsia"/>
        </w:rPr>
        <w:t>答辩</w:t>
      </w:r>
      <w:r w:rsidR="009F30EE">
        <w:rPr>
          <w:rFonts w:hint="eastAsia"/>
        </w:rPr>
        <w:t>会</w:t>
      </w:r>
      <w:r w:rsidR="0050218B">
        <w:rPr>
          <w:rFonts w:hint="eastAsia"/>
        </w:rPr>
        <w:t>前：签字并签到</w:t>
      </w:r>
    </w:p>
    <w:p w14:paraId="30979882" w14:textId="77777777" w:rsidR="007C019D" w:rsidRDefault="009F30EE" w:rsidP="007C019D">
      <w:pPr>
        <w:pStyle w:val="a3"/>
        <w:numPr>
          <w:ilvl w:val="0"/>
          <w:numId w:val="2"/>
        </w:numPr>
        <w:spacing w:line="360" w:lineRule="auto"/>
        <w:ind w:firstLineChars="0"/>
      </w:pPr>
      <w:r w:rsidRPr="009F30EE">
        <w:rPr>
          <w:rFonts w:hint="eastAsia"/>
          <w:bdr w:val="single" w:sz="4" w:space="0" w:color="auto"/>
        </w:rPr>
        <w:t>决议书</w:t>
      </w:r>
      <w:r>
        <w:rPr>
          <w:rFonts w:hint="eastAsia"/>
        </w:rPr>
        <w:t>的</w:t>
      </w:r>
      <w:r w:rsidR="001E6C2F">
        <w:rPr>
          <w:rFonts w:hint="eastAsia"/>
        </w:rPr>
        <w:t>答辩委员页</w:t>
      </w:r>
      <w:r>
        <w:rPr>
          <w:rFonts w:hint="eastAsia"/>
        </w:rPr>
        <w:t>，</w:t>
      </w:r>
      <w:r w:rsidR="001E6C2F">
        <w:rPr>
          <w:rFonts w:hint="eastAsia"/>
        </w:rPr>
        <w:t>专家</w:t>
      </w:r>
      <w:r w:rsidR="007C019D" w:rsidRPr="004D2B97">
        <w:rPr>
          <w:rFonts w:hint="eastAsia"/>
        </w:rPr>
        <w:t>签到，</w:t>
      </w:r>
      <w:r w:rsidRPr="009F30EE">
        <w:rPr>
          <w:rFonts w:hint="eastAsia"/>
        </w:rPr>
        <w:t>签到后</w:t>
      </w:r>
      <w:r>
        <w:rPr>
          <w:rFonts w:hint="eastAsia"/>
        </w:rPr>
        <w:t>交给</w:t>
      </w:r>
      <w:r w:rsidR="001E6C2F">
        <w:rPr>
          <w:rFonts w:hint="eastAsia"/>
        </w:rPr>
        <w:t>答辩</w:t>
      </w:r>
      <w:r>
        <w:rPr>
          <w:rFonts w:hint="eastAsia"/>
        </w:rPr>
        <w:t>主席</w:t>
      </w:r>
      <w:r w:rsidR="007C019D" w:rsidRPr="004D2B97">
        <w:rPr>
          <w:rFonts w:hint="eastAsia"/>
        </w:rPr>
        <w:t>。</w:t>
      </w:r>
    </w:p>
    <w:p w14:paraId="42C28892" w14:textId="77777777" w:rsidR="00A859A7" w:rsidRDefault="001E6C2F" w:rsidP="007C019D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  <w:bdr w:val="single" w:sz="4" w:space="0" w:color="auto"/>
        </w:rPr>
        <w:t>评审答辩费</w:t>
      </w:r>
      <w:r w:rsidR="009F30EE">
        <w:rPr>
          <w:rFonts w:hint="eastAsia"/>
        </w:rPr>
        <w:t>，</w:t>
      </w:r>
      <w:r w:rsidR="00683B8E" w:rsidRPr="004D2B97">
        <w:rPr>
          <w:rFonts w:hint="eastAsia"/>
        </w:rPr>
        <w:t>分成</w:t>
      </w:r>
      <w:r>
        <w:rPr>
          <w:rFonts w:hint="eastAsia"/>
          <w:bdr w:val="single" w:sz="4" w:space="0" w:color="auto"/>
        </w:rPr>
        <w:t>所内、所外</w:t>
      </w:r>
      <w:r w:rsidR="00683B8E">
        <w:rPr>
          <w:rFonts w:hint="eastAsia"/>
        </w:rPr>
        <w:t>两个单子</w:t>
      </w:r>
      <w:r w:rsidR="00683B8E" w:rsidRPr="004D2B97">
        <w:rPr>
          <w:rFonts w:hint="eastAsia"/>
        </w:rPr>
        <w:t>签</w:t>
      </w:r>
      <w:r>
        <w:rPr>
          <w:rFonts w:hint="eastAsia"/>
        </w:rPr>
        <w:t>字</w:t>
      </w:r>
      <w:r w:rsidR="00683B8E">
        <w:rPr>
          <w:rFonts w:hint="eastAsia"/>
        </w:rPr>
        <w:t>，</w:t>
      </w:r>
      <w:r>
        <w:rPr>
          <w:rFonts w:hint="eastAsia"/>
        </w:rPr>
        <w:t>对于</w:t>
      </w:r>
      <w:r w:rsidR="00683B8E">
        <w:rPr>
          <w:rFonts w:hint="eastAsia"/>
        </w:rPr>
        <w:t>所外</w:t>
      </w:r>
      <w:r>
        <w:rPr>
          <w:rFonts w:hint="eastAsia"/>
        </w:rPr>
        <w:t>的专家</w:t>
      </w:r>
      <w:r>
        <w:rPr>
          <w:rFonts w:hint="eastAsia"/>
        </w:rPr>
        <w:t>/</w:t>
      </w:r>
      <w:r>
        <w:rPr>
          <w:rFonts w:hint="eastAsia"/>
        </w:rPr>
        <w:t>答辩秘书，通过劳务费报销单打入本人银行卡</w:t>
      </w:r>
      <w:r w:rsidR="00230BBD">
        <w:rPr>
          <w:rFonts w:hint="eastAsia"/>
        </w:rPr>
        <w:t>；</w:t>
      </w:r>
      <w:r>
        <w:rPr>
          <w:rFonts w:hint="eastAsia"/>
        </w:rPr>
        <w:t>对于</w:t>
      </w:r>
      <w:r w:rsidR="00683B8E">
        <w:rPr>
          <w:rFonts w:hint="eastAsia"/>
        </w:rPr>
        <w:t>所内</w:t>
      </w:r>
      <w:r>
        <w:rPr>
          <w:rFonts w:hint="eastAsia"/>
        </w:rPr>
        <w:t>的专家</w:t>
      </w:r>
      <w:r>
        <w:rPr>
          <w:rFonts w:hint="eastAsia"/>
        </w:rPr>
        <w:t>/</w:t>
      </w:r>
      <w:r>
        <w:rPr>
          <w:rFonts w:hint="eastAsia"/>
        </w:rPr>
        <w:t>答辩秘书，通过转账单</w:t>
      </w:r>
      <w:r w:rsidR="00683B8E">
        <w:rPr>
          <w:rFonts w:hint="eastAsia"/>
        </w:rPr>
        <w:t>打入</w:t>
      </w:r>
      <w:r>
        <w:rPr>
          <w:rFonts w:hint="eastAsia"/>
        </w:rPr>
        <w:t>本人</w:t>
      </w:r>
      <w:r w:rsidR="00683B8E">
        <w:rPr>
          <w:rFonts w:hint="eastAsia"/>
        </w:rPr>
        <w:t>工资卡中</w:t>
      </w:r>
      <w:r w:rsidR="00D80965">
        <w:rPr>
          <w:rFonts w:hint="eastAsia"/>
        </w:rPr>
        <w:t>。</w:t>
      </w:r>
    </w:p>
    <w:p w14:paraId="3BFE1E9C" w14:textId="7F7C1B7C" w:rsidR="007C019D" w:rsidRDefault="00683B8E" w:rsidP="00A859A7">
      <w:pPr>
        <w:pStyle w:val="a3"/>
        <w:spacing w:line="360" w:lineRule="auto"/>
        <w:ind w:left="420" w:firstLineChars="0" w:firstLine="0"/>
      </w:pPr>
      <w:r>
        <w:rPr>
          <w:rFonts w:hint="eastAsia"/>
        </w:rPr>
        <w:t>所外人员：</w:t>
      </w:r>
      <w:r w:rsidR="00D80965" w:rsidRPr="004D2B97">
        <w:rPr>
          <w:rFonts w:hint="eastAsia"/>
        </w:rPr>
        <w:t>答辩费（</w:t>
      </w:r>
      <w:r w:rsidR="00674445">
        <w:t>8</w:t>
      </w:r>
      <w:r w:rsidR="00D80965" w:rsidRPr="004D2B97">
        <w:rPr>
          <w:rFonts w:hint="eastAsia"/>
        </w:rPr>
        <w:t>00</w:t>
      </w:r>
      <w:r w:rsidR="0050218B">
        <w:rPr>
          <w:rFonts w:hint="eastAsia"/>
        </w:rPr>
        <w:t>元</w:t>
      </w:r>
      <w:r w:rsidR="00D80965" w:rsidRPr="004D2B97">
        <w:rPr>
          <w:rFonts w:hint="eastAsia"/>
        </w:rPr>
        <w:t>/</w:t>
      </w:r>
      <w:r w:rsidR="00D80965" w:rsidRPr="004D2B97">
        <w:rPr>
          <w:rFonts w:hint="eastAsia"/>
        </w:rPr>
        <w:t>人）</w:t>
      </w:r>
      <w:r w:rsidR="00D80965">
        <w:rPr>
          <w:rFonts w:hint="eastAsia"/>
        </w:rPr>
        <w:t>；</w:t>
      </w:r>
      <w:r w:rsidR="00D80965" w:rsidRPr="004D2B97">
        <w:rPr>
          <w:rFonts w:hint="eastAsia"/>
        </w:rPr>
        <w:t>论文评阅费（</w:t>
      </w:r>
      <w:r w:rsidR="00674445">
        <w:t>6</w:t>
      </w:r>
      <w:r w:rsidR="00D80965" w:rsidRPr="004D2B97">
        <w:rPr>
          <w:rFonts w:hint="eastAsia"/>
        </w:rPr>
        <w:t>00</w:t>
      </w:r>
      <w:r w:rsidR="0050218B">
        <w:rPr>
          <w:rFonts w:hint="eastAsia"/>
        </w:rPr>
        <w:t>元</w:t>
      </w:r>
      <w:r w:rsidR="00D80965" w:rsidRPr="004D2B97">
        <w:rPr>
          <w:rFonts w:hint="eastAsia"/>
        </w:rPr>
        <w:t>/</w:t>
      </w:r>
      <w:r w:rsidR="00D80965" w:rsidRPr="004D2B97">
        <w:rPr>
          <w:rFonts w:hint="eastAsia"/>
        </w:rPr>
        <w:t>人）</w:t>
      </w:r>
      <w:r w:rsidR="00D80965">
        <w:rPr>
          <w:rFonts w:hint="eastAsia"/>
        </w:rPr>
        <w:t>；秘书费（</w:t>
      </w:r>
      <w:r w:rsidR="00F80783">
        <w:rPr>
          <w:rFonts w:hint="eastAsia"/>
        </w:rPr>
        <w:t>100</w:t>
      </w:r>
      <w:r w:rsidR="0050218B">
        <w:rPr>
          <w:rFonts w:hint="eastAsia"/>
        </w:rPr>
        <w:t>元</w:t>
      </w:r>
      <w:r w:rsidR="0050218B">
        <w:rPr>
          <w:rFonts w:hint="eastAsia"/>
        </w:rPr>
        <w:t>/</w:t>
      </w:r>
      <w:r w:rsidR="0050218B">
        <w:rPr>
          <w:rFonts w:hint="eastAsia"/>
        </w:rPr>
        <w:t>人</w:t>
      </w:r>
      <w:r w:rsidR="00D80965">
        <w:rPr>
          <w:rFonts w:hint="eastAsia"/>
        </w:rPr>
        <w:t>）</w:t>
      </w:r>
      <w:r w:rsidR="0050218B">
        <w:rPr>
          <w:rFonts w:hint="eastAsia"/>
        </w:rPr>
        <w:t>。</w:t>
      </w:r>
    </w:p>
    <w:p w14:paraId="1EE90AC9" w14:textId="4EA10864" w:rsidR="00683B8E" w:rsidRDefault="00683B8E" w:rsidP="00A859A7">
      <w:pPr>
        <w:pStyle w:val="a3"/>
        <w:spacing w:line="360" w:lineRule="auto"/>
        <w:ind w:left="420" w:firstLineChars="0" w:firstLine="0"/>
      </w:pPr>
      <w:r>
        <w:rPr>
          <w:rFonts w:hint="eastAsia"/>
        </w:rPr>
        <w:t>所内人员：</w:t>
      </w:r>
      <w:r w:rsidRPr="004D2B97">
        <w:rPr>
          <w:rFonts w:hint="eastAsia"/>
        </w:rPr>
        <w:t>答辩费（</w:t>
      </w:r>
      <w:r w:rsidR="00674445">
        <w:t>1000</w:t>
      </w:r>
      <w:r>
        <w:rPr>
          <w:rFonts w:hint="eastAsia"/>
        </w:rPr>
        <w:t>元</w:t>
      </w:r>
      <w:r w:rsidRPr="004D2B97">
        <w:rPr>
          <w:rFonts w:hint="eastAsia"/>
        </w:rPr>
        <w:t>/</w:t>
      </w:r>
      <w:r w:rsidRPr="004D2B97">
        <w:rPr>
          <w:rFonts w:hint="eastAsia"/>
        </w:rPr>
        <w:t>人）</w:t>
      </w:r>
      <w:r>
        <w:rPr>
          <w:rFonts w:hint="eastAsia"/>
        </w:rPr>
        <w:t>；</w:t>
      </w:r>
      <w:r w:rsidRPr="004D2B97">
        <w:rPr>
          <w:rFonts w:hint="eastAsia"/>
        </w:rPr>
        <w:t>论文评阅费（</w:t>
      </w:r>
      <w:r w:rsidR="00674445">
        <w:t>750</w:t>
      </w:r>
      <w:r>
        <w:rPr>
          <w:rFonts w:hint="eastAsia"/>
        </w:rPr>
        <w:t>元</w:t>
      </w:r>
      <w:r w:rsidRPr="004D2B97">
        <w:rPr>
          <w:rFonts w:hint="eastAsia"/>
        </w:rPr>
        <w:t>/</w:t>
      </w:r>
      <w:r w:rsidRPr="004D2B97">
        <w:rPr>
          <w:rFonts w:hint="eastAsia"/>
        </w:rPr>
        <w:t>人）</w:t>
      </w:r>
      <w:r>
        <w:rPr>
          <w:rFonts w:hint="eastAsia"/>
        </w:rPr>
        <w:t>；</w:t>
      </w:r>
      <w:r w:rsidRPr="00683B8E">
        <w:rPr>
          <w:rFonts w:hint="eastAsia"/>
        </w:rPr>
        <w:t>如答辩秘书为职工，则答辩记录费为</w:t>
      </w:r>
      <w:r w:rsidRPr="00683B8E">
        <w:rPr>
          <w:rFonts w:hint="eastAsia"/>
        </w:rPr>
        <w:t>125</w:t>
      </w:r>
      <w:r w:rsidRPr="00683B8E">
        <w:rPr>
          <w:rFonts w:hint="eastAsia"/>
        </w:rPr>
        <w:t>元；如答辩秘书为学生，则答辩记录费为</w:t>
      </w:r>
      <w:r w:rsidRPr="00683B8E">
        <w:rPr>
          <w:rFonts w:hint="eastAsia"/>
        </w:rPr>
        <w:t>100</w:t>
      </w:r>
      <w:r w:rsidRPr="00683B8E">
        <w:rPr>
          <w:rFonts w:hint="eastAsia"/>
        </w:rPr>
        <w:t>元。</w:t>
      </w:r>
    </w:p>
    <w:p w14:paraId="2E98BA4B" w14:textId="7B1CDBCD" w:rsidR="00674445" w:rsidRDefault="00674445" w:rsidP="00A859A7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注：所内外人员劳务税后</w:t>
      </w:r>
      <w:r w:rsidR="007F76E2">
        <w:rPr>
          <w:rFonts w:hint="eastAsia"/>
        </w:rPr>
        <w:t>金额</w:t>
      </w:r>
      <w:r>
        <w:rPr>
          <w:rFonts w:hint="eastAsia"/>
        </w:rPr>
        <w:t>标准一致。</w:t>
      </w:r>
    </w:p>
    <w:p w14:paraId="6D4F78C4" w14:textId="29FC3BDB" w:rsidR="00D767A1" w:rsidRDefault="00D767A1" w:rsidP="007C019D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给主席的材料：</w:t>
      </w:r>
      <w:r w:rsidRPr="007C019D">
        <w:rPr>
          <w:rFonts w:hint="eastAsia"/>
          <w:bdr w:val="single" w:sz="4" w:space="0" w:color="auto"/>
        </w:rPr>
        <w:t>答辩程序书</w:t>
      </w:r>
      <w:r>
        <w:rPr>
          <w:rFonts w:hint="eastAsia"/>
        </w:rPr>
        <w:t>；</w:t>
      </w:r>
      <w:r w:rsidR="00423D58">
        <w:rPr>
          <w:rFonts w:hint="eastAsia"/>
          <w:bdr w:val="single" w:sz="4" w:space="0" w:color="auto"/>
        </w:rPr>
        <w:t>答辩</w:t>
      </w:r>
      <w:r w:rsidRPr="007C019D">
        <w:rPr>
          <w:rFonts w:hint="eastAsia"/>
          <w:bdr w:val="single" w:sz="4" w:space="0" w:color="auto"/>
        </w:rPr>
        <w:t>申请书</w:t>
      </w:r>
      <w:r>
        <w:rPr>
          <w:rFonts w:hint="eastAsia"/>
        </w:rPr>
        <w:t>；所有的</w:t>
      </w:r>
      <w:r w:rsidRPr="007C019D">
        <w:rPr>
          <w:rFonts w:hint="eastAsia"/>
          <w:bdr w:val="single" w:sz="4" w:space="0" w:color="auto"/>
        </w:rPr>
        <w:t>论文评阅书</w:t>
      </w:r>
      <w:r>
        <w:rPr>
          <w:rFonts w:hint="eastAsia"/>
        </w:rPr>
        <w:t>；</w:t>
      </w:r>
      <w:r w:rsidR="00A859A7">
        <w:rPr>
          <w:rFonts w:hint="eastAsia"/>
        </w:rPr>
        <w:t>签到后的</w:t>
      </w:r>
      <w:r w:rsidR="009F7BBF" w:rsidRPr="009F30EE">
        <w:rPr>
          <w:rFonts w:hint="eastAsia"/>
          <w:bdr w:val="single" w:sz="4" w:space="0" w:color="auto"/>
        </w:rPr>
        <w:t>决议书</w:t>
      </w:r>
      <w:r w:rsidR="009F7BBF">
        <w:rPr>
          <w:rFonts w:hint="eastAsia"/>
        </w:rPr>
        <w:t>的末页</w:t>
      </w:r>
      <w:r w:rsidR="004D2B97">
        <w:rPr>
          <w:rFonts w:hint="eastAsia"/>
        </w:rPr>
        <w:t>。</w:t>
      </w:r>
    </w:p>
    <w:p w14:paraId="1CD8D671" w14:textId="77777777" w:rsidR="00D80965" w:rsidRDefault="00D767A1" w:rsidP="007C019D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给委员</w:t>
      </w:r>
      <w:r w:rsidR="009F30EE">
        <w:rPr>
          <w:rFonts w:hint="eastAsia"/>
        </w:rPr>
        <w:t>的材料</w:t>
      </w:r>
      <w:r>
        <w:rPr>
          <w:rFonts w:hint="eastAsia"/>
        </w:rPr>
        <w:t>（包括主席）：</w:t>
      </w:r>
      <w:r w:rsidR="00CA3559" w:rsidRPr="004D2B97">
        <w:rPr>
          <w:rFonts w:hint="eastAsia"/>
          <w:bdr w:val="single" w:sz="4" w:space="0" w:color="auto"/>
        </w:rPr>
        <w:t>决议初稿</w:t>
      </w:r>
      <w:r w:rsidR="00CA3559">
        <w:rPr>
          <w:rFonts w:hint="eastAsia"/>
        </w:rPr>
        <w:t>；</w:t>
      </w:r>
      <w:r w:rsidR="00A859A7">
        <w:rPr>
          <w:rFonts w:hint="eastAsia"/>
        </w:rPr>
        <w:t>研究生部盖章后的</w:t>
      </w:r>
      <w:r w:rsidR="00CA3559" w:rsidRPr="004D2B97">
        <w:rPr>
          <w:rFonts w:hint="eastAsia"/>
          <w:bdr w:val="single" w:sz="4" w:space="0" w:color="auto"/>
        </w:rPr>
        <w:t>表决票</w:t>
      </w:r>
      <w:r w:rsidR="00CA3559">
        <w:rPr>
          <w:rFonts w:hint="eastAsia"/>
        </w:rPr>
        <w:t>（</w:t>
      </w:r>
      <w:r w:rsidR="007C019D">
        <w:rPr>
          <w:rFonts w:hint="eastAsia"/>
        </w:rPr>
        <w:t>也</w:t>
      </w:r>
      <w:r w:rsidR="00CA3559">
        <w:rPr>
          <w:rFonts w:hint="eastAsia"/>
        </w:rPr>
        <w:t>可以在该生答辩之后</w:t>
      </w:r>
      <w:r w:rsidR="007C019D">
        <w:rPr>
          <w:rFonts w:hint="eastAsia"/>
        </w:rPr>
        <w:t>评议</w:t>
      </w:r>
      <w:r w:rsidR="004D2B97">
        <w:rPr>
          <w:rFonts w:hint="eastAsia"/>
        </w:rPr>
        <w:t>的时候</w:t>
      </w:r>
      <w:r w:rsidR="00CA3559">
        <w:rPr>
          <w:rFonts w:hint="eastAsia"/>
        </w:rPr>
        <w:t>再分发）</w:t>
      </w:r>
      <w:r w:rsidR="004D2B97">
        <w:rPr>
          <w:rFonts w:hint="eastAsia"/>
        </w:rPr>
        <w:t>。</w:t>
      </w:r>
    </w:p>
    <w:p w14:paraId="45A75B6E" w14:textId="77777777" w:rsidR="007C019D" w:rsidRDefault="007C019D" w:rsidP="007C019D">
      <w:pPr>
        <w:pStyle w:val="2"/>
      </w:pPr>
      <w:r>
        <w:rPr>
          <w:rFonts w:hint="eastAsia"/>
        </w:rPr>
        <w:t>答辩</w:t>
      </w:r>
      <w:r w:rsidR="009F30EE">
        <w:rPr>
          <w:rFonts w:hint="eastAsia"/>
        </w:rPr>
        <w:t>会中：记录和改决议</w:t>
      </w:r>
    </w:p>
    <w:p w14:paraId="406B7582" w14:textId="77777777" w:rsidR="007C019D" w:rsidRDefault="00DC4617" w:rsidP="007C019D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硕士答辩</w:t>
      </w:r>
      <w:r>
        <w:rPr>
          <w:rFonts w:hint="eastAsia"/>
        </w:rPr>
        <w:t>30</w:t>
      </w:r>
      <w:r>
        <w:rPr>
          <w:rFonts w:hint="eastAsia"/>
        </w:rPr>
        <w:t>分钟，博士答辩</w:t>
      </w:r>
      <w:r w:rsidR="007C019D">
        <w:rPr>
          <w:rFonts w:hint="eastAsia"/>
        </w:rPr>
        <w:t>45</w:t>
      </w:r>
      <w:r w:rsidR="007C019D">
        <w:rPr>
          <w:rFonts w:hint="eastAsia"/>
        </w:rPr>
        <w:t>分钟</w:t>
      </w:r>
      <w:r>
        <w:rPr>
          <w:rFonts w:hint="eastAsia"/>
        </w:rPr>
        <w:t>，在</w:t>
      </w:r>
      <w:r w:rsidR="007C019D">
        <w:rPr>
          <w:rFonts w:hint="eastAsia"/>
        </w:rPr>
        <w:t>答辩之后</w:t>
      </w:r>
      <w:r w:rsidR="009F30EE">
        <w:rPr>
          <w:rFonts w:hint="eastAsia"/>
        </w:rPr>
        <w:t>的</w:t>
      </w:r>
      <w:r>
        <w:rPr>
          <w:rFonts w:hint="eastAsia"/>
        </w:rPr>
        <w:t>提问环节</w:t>
      </w:r>
      <w:r w:rsidR="007C019D">
        <w:rPr>
          <w:rFonts w:hint="eastAsia"/>
        </w:rPr>
        <w:t>，记录问题和答案</w:t>
      </w:r>
      <w:r w:rsidR="009F30EE">
        <w:rPr>
          <w:rFonts w:hint="eastAsia"/>
        </w:rPr>
        <w:t>（</w:t>
      </w:r>
      <w:r w:rsidR="00A859A7">
        <w:rPr>
          <w:rFonts w:hint="eastAsia"/>
        </w:rPr>
        <w:t>主要是问题，可以借助</w:t>
      </w:r>
      <w:r w:rsidR="009F30EE">
        <w:rPr>
          <w:rFonts w:hint="eastAsia"/>
        </w:rPr>
        <w:t>录音笔）</w:t>
      </w:r>
      <w:r w:rsidR="007C019D">
        <w:rPr>
          <w:rFonts w:hint="eastAsia"/>
        </w:rPr>
        <w:t>。</w:t>
      </w:r>
    </w:p>
    <w:p w14:paraId="7587E14D" w14:textId="77777777" w:rsidR="009F30EE" w:rsidRDefault="009F30EE" w:rsidP="009F30E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现场修改</w:t>
      </w:r>
      <w:r w:rsidR="00FC7A87" w:rsidRPr="009F30EE">
        <w:rPr>
          <w:rFonts w:hint="eastAsia"/>
          <w:bdr w:val="single" w:sz="4" w:space="0" w:color="auto"/>
        </w:rPr>
        <w:t>决议书</w:t>
      </w:r>
      <w:r w:rsidR="00FC7A87">
        <w:rPr>
          <w:rFonts w:hint="eastAsia"/>
        </w:rPr>
        <w:t>内容</w:t>
      </w:r>
      <w:r>
        <w:rPr>
          <w:rFonts w:hint="eastAsia"/>
        </w:rPr>
        <w:t>并打印，请主席签字。</w:t>
      </w:r>
    </w:p>
    <w:p w14:paraId="78DB4872" w14:textId="77777777" w:rsidR="00FC7A87" w:rsidRDefault="00FC7A87" w:rsidP="009F30E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将表决结果填在</w:t>
      </w:r>
      <w:r w:rsidRPr="009F30EE">
        <w:rPr>
          <w:rFonts w:hint="eastAsia"/>
          <w:bdr w:val="single" w:sz="4" w:space="0" w:color="auto"/>
        </w:rPr>
        <w:t>决议书</w:t>
      </w:r>
      <w:r>
        <w:rPr>
          <w:rFonts w:hint="eastAsia"/>
        </w:rPr>
        <w:t>的末页，</w:t>
      </w:r>
      <w:r w:rsidRPr="00FC7A87">
        <w:rPr>
          <w:rFonts w:hint="eastAsia"/>
        </w:rPr>
        <w:t>请主席签字。</w:t>
      </w:r>
    </w:p>
    <w:p w14:paraId="0F7738D3" w14:textId="77777777" w:rsidR="007C019D" w:rsidRDefault="007C019D" w:rsidP="009F30EE">
      <w:pPr>
        <w:pStyle w:val="2"/>
      </w:pPr>
      <w:r>
        <w:rPr>
          <w:rFonts w:hint="eastAsia"/>
        </w:rPr>
        <w:t>答辩</w:t>
      </w:r>
      <w:r w:rsidR="009F7BBF">
        <w:rPr>
          <w:rFonts w:hint="eastAsia"/>
        </w:rPr>
        <w:t>会</w:t>
      </w:r>
      <w:r>
        <w:rPr>
          <w:rFonts w:hint="eastAsia"/>
        </w:rPr>
        <w:t>后：</w:t>
      </w:r>
      <w:r w:rsidR="009F30EE">
        <w:rPr>
          <w:rFonts w:hint="eastAsia"/>
        </w:rPr>
        <w:t xml:space="preserve"> </w:t>
      </w:r>
      <w:r w:rsidR="008A33F0">
        <w:rPr>
          <w:rFonts w:hint="eastAsia"/>
        </w:rPr>
        <w:t>收材料</w:t>
      </w:r>
    </w:p>
    <w:p w14:paraId="6BCBB06B" w14:textId="77777777" w:rsidR="009F30EE" w:rsidRDefault="00A859A7" w:rsidP="00D37EE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收齐所有材料并核对签字，交给答辩人，完成后续工作。</w:t>
      </w:r>
    </w:p>
    <w:p w14:paraId="003BFACD" w14:textId="77777777" w:rsidR="00D37EEE" w:rsidRDefault="00D37EEE" w:rsidP="009F7BBF">
      <w:pPr>
        <w:pStyle w:val="2"/>
      </w:pPr>
      <w:r>
        <w:rPr>
          <w:rFonts w:hint="eastAsia"/>
        </w:rPr>
        <w:t>其他工作</w:t>
      </w:r>
    </w:p>
    <w:p w14:paraId="18113CC1" w14:textId="77777777" w:rsidR="00D37EEE" w:rsidRDefault="00D37EEE" w:rsidP="00D37EEE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提前一天，</w:t>
      </w:r>
      <w:r w:rsidR="009F30EE">
        <w:rPr>
          <w:rFonts w:hint="eastAsia"/>
        </w:rPr>
        <w:t>做</w:t>
      </w:r>
      <w:r w:rsidR="009F7BBF">
        <w:rPr>
          <w:rFonts w:hint="eastAsia"/>
        </w:rPr>
        <w:t>各项准备</w:t>
      </w:r>
      <w:r w:rsidR="009F30EE">
        <w:rPr>
          <w:rFonts w:hint="eastAsia"/>
        </w:rPr>
        <w:t>，如：答辩所需的各项费用</w:t>
      </w:r>
      <w:r>
        <w:rPr>
          <w:rFonts w:hint="eastAsia"/>
        </w:rPr>
        <w:t>。</w:t>
      </w:r>
    </w:p>
    <w:p w14:paraId="68546705" w14:textId="77777777" w:rsidR="00D37EEE" w:rsidRPr="00D37EEE" w:rsidRDefault="00D37EEE" w:rsidP="00D37EEE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提前</w:t>
      </w:r>
      <w:r w:rsidR="009F30EE">
        <w:rPr>
          <w:rFonts w:hint="eastAsia"/>
        </w:rPr>
        <w:t>到场，</w:t>
      </w:r>
      <w:r w:rsidR="009F7BBF">
        <w:rPr>
          <w:rFonts w:hint="eastAsia"/>
        </w:rPr>
        <w:t>做</w:t>
      </w:r>
      <w:r w:rsidR="00A859A7">
        <w:rPr>
          <w:rFonts w:hint="eastAsia"/>
        </w:rPr>
        <w:t>准备工作，如：试用</w:t>
      </w:r>
      <w:r w:rsidR="00A859A7">
        <w:rPr>
          <w:rFonts w:hint="eastAsia"/>
        </w:rPr>
        <w:t>PPT</w:t>
      </w:r>
      <w:r w:rsidR="00A859A7">
        <w:rPr>
          <w:rFonts w:hint="eastAsia"/>
        </w:rPr>
        <w:t>和投影仪。</w:t>
      </w:r>
    </w:p>
    <w:p w14:paraId="090107CA" w14:textId="77777777" w:rsidR="00D37EEE" w:rsidRDefault="00D37EEE" w:rsidP="00D37EEE">
      <w:pPr>
        <w:pStyle w:val="a3"/>
        <w:ind w:left="420" w:firstLineChars="0" w:firstLine="0"/>
      </w:pPr>
    </w:p>
    <w:p w14:paraId="07947554" w14:textId="77777777" w:rsidR="00A859A7" w:rsidRDefault="00D37EEE" w:rsidP="00D37EEE">
      <w:pPr>
        <w:pStyle w:val="a3"/>
        <w:ind w:left="420" w:firstLineChars="0" w:firstLine="0"/>
        <w:jc w:val="right"/>
      </w:pPr>
      <w:r>
        <w:rPr>
          <w:rFonts w:hint="eastAsia"/>
        </w:rPr>
        <w:t>物理所研究生部</w:t>
      </w:r>
      <w:r>
        <w:rPr>
          <w:rFonts w:hint="eastAsia"/>
        </w:rPr>
        <w:t xml:space="preserve"> </w:t>
      </w:r>
    </w:p>
    <w:p w14:paraId="0A9141D3" w14:textId="608263AA" w:rsidR="00D37EEE" w:rsidRPr="007C019D" w:rsidRDefault="00D37EEE" w:rsidP="00D37EEE">
      <w:pPr>
        <w:pStyle w:val="a3"/>
        <w:ind w:left="420" w:firstLineChars="0" w:firstLine="0"/>
        <w:jc w:val="right"/>
      </w:pPr>
      <w:r>
        <w:rPr>
          <w:rFonts w:hint="eastAsia"/>
        </w:rPr>
        <w:t>20</w:t>
      </w:r>
      <w:r w:rsidR="00F60DB5">
        <w:t>23</w:t>
      </w:r>
      <w:r>
        <w:rPr>
          <w:rFonts w:hint="eastAsia"/>
        </w:rPr>
        <w:t>年</w:t>
      </w:r>
      <w:r w:rsidR="00F60DB5">
        <w:t>11</w:t>
      </w:r>
      <w:r>
        <w:rPr>
          <w:rFonts w:hint="eastAsia"/>
        </w:rPr>
        <w:t>月</w:t>
      </w:r>
      <w:r>
        <w:rPr>
          <w:rFonts w:hint="eastAsia"/>
        </w:rPr>
        <w:t xml:space="preserve">                                        </w:t>
      </w:r>
    </w:p>
    <w:sectPr w:rsidR="00D37EEE" w:rsidRPr="007C019D" w:rsidSect="0092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AAE4" w14:textId="77777777" w:rsidR="004E6964" w:rsidRDefault="004E6964" w:rsidP="00434E13">
      <w:r>
        <w:separator/>
      </w:r>
    </w:p>
  </w:endnote>
  <w:endnote w:type="continuationSeparator" w:id="0">
    <w:p w14:paraId="617F3C8F" w14:textId="77777777" w:rsidR="004E6964" w:rsidRDefault="004E6964" w:rsidP="004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7A0CF" w14:textId="77777777" w:rsidR="004E6964" w:rsidRDefault="004E6964" w:rsidP="00434E13">
      <w:r>
        <w:separator/>
      </w:r>
    </w:p>
  </w:footnote>
  <w:footnote w:type="continuationSeparator" w:id="0">
    <w:p w14:paraId="4EBA5706" w14:textId="77777777" w:rsidR="004E6964" w:rsidRDefault="004E6964" w:rsidP="004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094"/>
    <w:multiLevelType w:val="hybridMultilevel"/>
    <w:tmpl w:val="F1607D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77BF5"/>
    <w:multiLevelType w:val="hybridMultilevel"/>
    <w:tmpl w:val="4FC2164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EE41C6"/>
    <w:multiLevelType w:val="hybridMultilevel"/>
    <w:tmpl w:val="F0127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091EB4"/>
    <w:multiLevelType w:val="hybridMultilevel"/>
    <w:tmpl w:val="1B7A8E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8547A2"/>
    <w:multiLevelType w:val="hybridMultilevel"/>
    <w:tmpl w:val="1B7A8E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92051632">
    <w:abstractNumId w:val="0"/>
  </w:num>
  <w:num w:numId="2" w16cid:durableId="1320428149">
    <w:abstractNumId w:val="1"/>
  </w:num>
  <w:num w:numId="3" w16cid:durableId="1970278821">
    <w:abstractNumId w:val="4"/>
  </w:num>
  <w:num w:numId="4" w16cid:durableId="2097942421">
    <w:abstractNumId w:val="3"/>
  </w:num>
  <w:num w:numId="5" w16cid:durableId="214607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7A1"/>
    <w:rsid w:val="00051D60"/>
    <w:rsid w:val="00145CDB"/>
    <w:rsid w:val="001E6C2F"/>
    <w:rsid w:val="00230BBD"/>
    <w:rsid w:val="0023274D"/>
    <w:rsid w:val="00423D58"/>
    <w:rsid w:val="00434E13"/>
    <w:rsid w:val="004A4DCC"/>
    <w:rsid w:val="004C3015"/>
    <w:rsid w:val="004D2B97"/>
    <w:rsid w:val="004E6964"/>
    <w:rsid w:val="0050218B"/>
    <w:rsid w:val="005436D3"/>
    <w:rsid w:val="006000C7"/>
    <w:rsid w:val="00621124"/>
    <w:rsid w:val="00674445"/>
    <w:rsid w:val="00683B8E"/>
    <w:rsid w:val="006C5F21"/>
    <w:rsid w:val="007C019D"/>
    <w:rsid w:val="007D151C"/>
    <w:rsid w:val="007D4CC0"/>
    <w:rsid w:val="007F76E2"/>
    <w:rsid w:val="00814600"/>
    <w:rsid w:val="008A33F0"/>
    <w:rsid w:val="00923F37"/>
    <w:rsid w:val="009F30EE"/>
    <w:rsid w:val="009F7297"/>
    <w:rsid w:val="009F7BBF"/>
    <w:rsid w:val="00A0395B"/>
    <w:rsid w:val="00A46263"/>
    <w:rsid w:val="00A84F3F"/>
    <w:rsid w:val="00A859A7"/>
    <w:rsid w:val="00AD63B1"/>
    <w:rsid w:val="00AD6817"/>
    <w:rsid w:val="00B202F1"/>
    <w:rsid w:val="00BB5B92"/>
    <w:rsid w:val="00BD4A34"/>
    <w:rsid w:val="00CA3559"/>
    <w:rsid w:val="00CE08EA"/>
    <w:rsid w:val="00D042B6"/>
    <w:rsid w:val="00D37EEE"/>
    <w:rsid w:val="00D409BA"/>
    <w:rsid w:val="00D767A1"/>
    <w:rsid w:val="00D80965"/>
    <w:rsid w:val="00DC4617"/>
    <w:rsid w:val="00DF0986"/>
    <w:rsid w:val="00EA49CE"/>
    <w:rsid w:val="00EB2DC0"/>
    <w:rsid w:val="00F60DB5"/>
    <w:rsid w:val="00F80783"/>
    <w:rsid w:val="00FC52D8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25484"/>
  <w15:docId w15:val="{4876CD83-CBAD-40F4-851A-90CDE5DC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F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9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767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767A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767A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D80965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434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4E1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4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4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>Lenovo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陈冶蕲</cp:lastModifiedBy>
  <cp:revision>42</cp:revision>
  <cp:lastPrinted>2011-05-16T03:56:00Z</cp:lastPrinted>
  <dcterms:created xsi:type="dcterms:W3CDTF">2017-01-16T07:34:00Z</dcterms:created>
  <dcterms:modified xsi:type="dcterms:W3CDTF">2023-11-13T05:51:00Z</dcterms:modified>
</cp:coreProperties>
</file>