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0DFE" w14:textId="77777777" w:rsidR="00597CAB" w:rsidRPr="00597CAB" w:rsidRDefault="00597CAB" w:rsidP="00597CAB">
      <w:pPr>
        <w:widowControl/>
        <w:spacing w:line="345" w:lineRule="atLeast"/>
        <w:jc w:val="left"/>
        <w:outlineLvl w:val="0"/>
        <w:rPr>
          <w:rFonts w:ascii="inherit" w:eastAsia="宋体" w:hAnsi="inherit" w:cs="Tahoma"/>
          <w:color w:val="000000"/>
          <w:kern w:val="36"/>
          <w:sz w:val="33"/>
          <w:szCs w:val="33"/>
        </w:rPr>
      </w:pPr>
      <w:bookmarkStart w:id="0" w:name="OLE_LINK1"/>
      <w:r w:rsidRPr="00597CAB">
        <w:rPr>
          <w:rFonts w:ascii="inherit" w:eastAsia="宋体" w:hAnsi="inherit" w:cs="Tahoma"/>
          <w:color w:val="000000"/>
          <w:kern w:val="36"/>
          <w:sz w:val="33"/>
          <w:szCs w:val="33"/>
        </w:rPr>
        <w:t>关于山东省</w:t>
      </w:r>
      <w:r w:rsidRPr="00597CAB">
        <w:rPr>
          <w:rFonts w:ascii="inherit" w:eastAsia="宋体" w:hAnsi="inherit" w:cs="Tahoma"/>
          <w:color w:val="000000"/>
          <w:kern w:val="36"/>
          <w:sz w:val="33"/>
          <w:szCs w:val="33"/>
        </w:rPr>
        <w:t>2026</w:t>
      </w:r>
      <w:r w:rsidRPr="00597CAB">
        <w:rPr>
          <w:rFonts w:ascii="inherit" w:eastAsia="宋体" w:hAnsi="inherit" w:cs="Tahoma"/>
          <w:color w:val="000000"/>
          <w:kern w:val="36"/>
          <w:sz w:val="33"/>
          <w:szCs w:val="33"/>
        </w:rPr>
        <w:t>年度第二批选调报名时间和笔试安排的通知</w:t>
      </w:r>
    </w:p>
    <w:bookmarkEnd w:id="0"/>
    <w:p w14:paraId="1467E824" w14:textId="77777777" w:rsidR="00597CAB" w:rsidRPr="00597CAB" w:rsidRDefault="00597CAB" w:rsidP="00597CAB">
      <w:pPr>
        <w:widowControl/>
        <w:spacing w:before="300" w:after="150" w:line="375" w:lineRule="atLeas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根据《山东省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2026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年度选拔录用选调生公告》等有关规定，现将第二批选调报名时间和笔试安排等事项通知如下：</w:t>
      </w:r>
    </w:p>
    <w:p w14:paraId="71417010" w14:textId="77777777" w:rsidR="00597CAB" w:rsidRPr="00597CAB" w:rsidRDefault="00597CAB" w:rsidP="00597CAB">
      <w:pPr>
        <w:widowControl/>
        <w:spacing w:before="300" w:after="150" w:line="375" w:lineRule="atLeas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</w:t>
      </w:r>
      <w:r w:rsidRPr="00597CAB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一、报名时间</w:t>
      </w:r>
    </w:p>
    <w:p w14:paraId="7674FE7C" w14:textId="77777777" w:rsidR="00597CAB" w:rsidRPr="00597CAB" w:rsidRDefault="00597CAB" w:rsidP="00597CAB">
      <w:pPr>
        <w:widowControl/>
        <w:spacing w:before="300" w:after="150" w:line="375" w:lineRule="atLeas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符合条件且具有报考意愿的人员，登录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“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灯塔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—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党建在线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”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网站相应入口，注册报名信息、查看职位计划、进行网上报名。</w:t>
      </w:r>
    </w:p>
    <w:p w14:paraId="0153D1D0" w14:textId="77777777" w:rsidR="00597CAB" w:rsidRPr="00597CAB" w:rsidRDefault="00597CAB" w:rsidP="00597CAB">
      <w:pPr>
        <w:widowControl/>
        <w:spacing w:before="300" w:after="150" w:line="375" w:lineRule="atLeas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、提交报名信息时间：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11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月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10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9:00—14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16:00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（报考定向选调的须在此时间段内上传审核资料）；</w:t>
      </w:r>
    </w:p>
    <w:p w14:paraId="07A4C84C" w14:textId="77777777" w:rsidR="00597CAB" w:rsidRPr="00597CAB" w:rsidRDefault="00597CAB" w:rsidP="00597CAB">
      <w:pPr>
        <w:widowControl/>
        <w:spacing w:before="300" w:after="150" w:line="375" w:lineRule="atLeas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2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、查询资格审核结果时间：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11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月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10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11:00—14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18:00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；</w:t>
      </w:r>
    </w:p>
    <w:p w14:paraId="57A4B3C5" w14:textId="77777777" w:rsidR="00597CAB" w:rsidRPr="00597CAB" w:rsidRDefault="00597CAB" w:rsidP="00597CAB">
      <w:pPr>
        <w:widowControl/>
        <w:spacing w:before="300" w:after="150" w:line="375" w:lineRule="atLeas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3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、报名确认时间：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11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月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10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11:00—14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18:00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。</w:t>
      </w:r>
    </w:p>
    <w:p w14:paraId="64917FB1" w14:textId="77777777" w:rsidR="00597CAB" w:rsidRPr="00597CAB" w:rsidRDefault="00597CAB" w:rsidP="00597CAB">
      <w:pPr>
        <w:widowControl/>
        <w:spacing w:before="300" w:after="150" w:line="375" w:lineRule="atLeas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</w:t>
      </w:r>
      <w:r w:rsidRPr="00597CAB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二、笔试安排</w:t>
      </w:r>
    </w:p>
    <w:p w14:paraId="3CDC99D8" w14:textId="77777777" w:rsidR="00597CAB" w:rsidRPr="00597CAB" w:rsidRDefault="00597CAB" w:rsidP="00597CAB">
      <w:pPr>
        <w:widowControl/>
        <w:spacing w:before="300" w:after="150" w:line="375" w:lineRule="atLeas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12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月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6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日上午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9:00—12:00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，由山东省委组织部统一组织笔试。报考人员在报考职位所在市参加笔试。报考人员于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12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月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2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9:00—12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月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6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9:30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期间，登录报名网站，下载打印笔试准考证。</w:t>
      </w:r>
    </w:p>
    <w:p w14:paraId="7606C690" w14:textId="77777777" w:rsidR="00597CAB" w:rsidRPr="00597CAB" w:rsidRDefault="00597CAB" w:rsidP="00597CAB">
      <w:pPr>
        <w:widowControl/>
        <w:spacing w:before="300" w:after="150" w:line="375" w:lineRule="atLeas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其他事项见《山东省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2026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年度选拔录用选调生公告》。</w:t>
      </w:r>
    </w:p>
    <w:p w14:paraId="7CFC6D02" w14:textId="77777777" w:rsidR="00597CAB" w:rsidRPr="00597CAB" w:rsidRDefault="00597CAB" w:rsidP="00597CAB">
      <w:pPr>
        <w:widowControl/>
        <w:spacing w:before="300" w:after="150" w:line="375" w:lineRule="atLeast"/>
        <w:jc w:val="righ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 xml:space="preserve">　　中共山东省委组织部</w:t>
      </w:r>
    </w:p>
    <w:p w14:paraId="7AEED8BD" w14:textId="77777777" w:rsidR="00597CAB" w:rsidRPr="00597CAB" w:rsidRDefault="00597CAB" w:rsidP="00597CAB">
      <w:pPr>
        <w:widowControl/>
        <w:spacing w:before="300" w:line="375" w:lineRule="atLeast"/>
        <w:jc w:val="right"/>
        <w:rPr>
          <w:rFonts w:ascii="Tahoma" w:eastAsia="宋体" w:hAnsi="Tahoma" w:cs="Tahoma"/>
          <w:color w:val="000000"/>
          <w:kern w:val="0"/>
          <w:sz w:val="27"/>
          <w:szCs w:val="27"/>
        </w:rPr>
      </w:pP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lastRenderedPageBreak/>
        <w:t xml:space="preserve">　　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2025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年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11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月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6</w:t>
      </w:r>
      <w:r w:rsidRPr="00597CAB">
        <w:rPr>
          <w:rFonts w:ascii="Tahoma" w:eastAsia="宋体" w:hAnsi="Tahoma" w:cs="Tahoma"/>
          <w:color w:val="000000"/>
          <w:kern w:val="0"/>
          <w:sz w:val="27"/>
          <w:szCs w:val="27"/>
        </w:rPr>
        <w:t>日</w:t>
      </w:r>
    </w:p>
    <w:p w14:paraId="39654991" w14:textId="77777777" w:rsidR="00FB3E5D" w:rsidRPr="00597CAB" w:rsidRDefault="00FB3E5D"/>
    <w:sectPr w:rsidR="00FB3E5D" w:rsidRPr="00597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AB"/>
    <w:rsid w:val="00597CAB"/>
    <w:rsid w:val="00F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B1BA"/>
  <w15:chartTrackingRefBased/>
  <w15:docId w15:val="{C3658109-3FE9-4EFF-ABC6-2559799E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97C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CA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banquan">
    <w:name w:val="banquan"/>
    <w:basedOn w:val="a"/>
    <w:rsid w:val="00597C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7C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7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9646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2025-11-11T01:05:00Z</dcterms:created>
  <dcterms:modified xsi:type="dcterms:W3CDTF">2025-11-11T01:06:00Z</dcterms:modified>
</cp:coreProperties>
</file>