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42E0" w14:textId="77777777" w:rsidR="006C2F70" w:rsidRDefault="006C2F70">
      <w:pPr>
        <w:widowControl/>
        <w:spacing w:line="600" w:lineRule="exact"/>
        <w:jc w:val="left"/>
        <w:outlineLvl w:val="0"/>
        <w:rPr>
          <w:rFonts w:ascii="方正小标宋简体" w:eastAsia="方正小标宋简体" w:hAnsi="方正小标宋简体" w:cs="方正小标宋简体"/>
          <w:spacing w:val="30"/>
          <w:kern w:val="0"/>
          <w:sz w:val="44"/>
          <w:szCs w:val="44"/>
        </w:rPr>
      </w:pPr>
    </w:p>
    <w:p w14:paraId="55A44BF6" w14:textId="77777777" w:rsidR="006C2F70" w:rsidRDefault="007D3309">
      <w:pPr>
        <w:widowControl/>
        <w:spacing w:line="610" w:lineRule="exact"/>
        <w:jc w:val="center"/>
        <w:outlineLvl w:val="0"/>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spacing w:val="23"/>
          <w:kern w:val="0"/>
          <w:sz w:val="44"/>
          <w:szCs w:val="44"/>
        </w:rPr>
        <w:t>福建省202</w:t>
      </w:r>
      <w:r>
        <w:rPr>
          <w:rFonts w:ascii="方正小标宋简体" w:eastAsia="方正小标宋简体" w:hAnsi="方正小标宋简体" w:cs="方正小标宋简体"/>
          <w:spacing w:val="23"/>
          <w:kern w:val="0"/>
          <w:sz w:val="44"/>
          <w:szCs w:val="44"/>
          <w:lang w:val="en"/>
        </w:rPr>
        <w:t>6</w:t>
      </w:r>
      <w:r>
        <w:rPr>
          <w:rFonts w:ascii="方正小标宋简体" w:eastAsia="方正小标宋简体" w:hAnsi="方正小标宋简体" w:cs="方正小标宋简体" w:hint="eastAsia"/>
          <w:spacing w:val="23"/>
          <w:kern w:val="0"/>
          <w:sz w:val="44"/>
          <w:szCs w:val="44"/>
        </w:rPr>
        <w:t>届引进生选拔公告</w:t>
      </w:r>
    </w:p>
    <w:p w14:paraId="1B030C3D" w14:textId="77777777" w:rsidR="006C2F70" w:rsidRDefault="006C2F70">
      <w:pPr>
        <w:adjustRightInd w:val="0"/>
        <w:snapToGrid w:val="0"/>
        <w:spacing w:line="610" w:lineRule="exact"/>
        <w:jc w:val="center"/>
        <w:rPr>
          <w:rFonts w:ascii="楷体_GB2312" w:eastAsia="楷体_GB2312" w:hAnsi="楷体_GB2312" w:cs="楷体_GB2312"/>
          <w:sz w:val="36"/>
          <w:szCs w:val="36"/>
        </w:rPr>
      </w:pPr>
    </w:p>
    <w:p w14:paraId="5EF93AE7"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为贯彻落实党的二十大和二十届三中全会精神，深入实施新时代人才强省战略，建设高素质、专业化青年人才队伍，经研究，决定继续</w:t>
      </w:r>
      <w:r>
        <w:rPr>
          <w:rFonts w:ascii="仿宋_GB2312" w:eastAsia="仿宋_GB2312" w:hAnsi="仿宋_GB2312" w:cs="仿宋_GB2312" w:hint="eastAsia"/>
          <w:sz w:val="36"/>
          <w:szCs w:val="36"/>
        </w:rPr>
        <w:t>面向</w:t>
      </w:r>
      <w:r>
        <w:rPr>
          <w:rFonts w:ascii="Times New Roman" w:eastAsia="仿宋_GB2312" w:hAnsi="Times New Roman" w:cs="Times New Roman" w:hint="eastAsia"/>
          <w:sz w:val="36"/>
          <w:szCs w:val="36"/>
        </w:rPr>
        <w:t>中国科学院大学</w:t>
      </w:r>
      <w:r>
        <w:rPr>
          <w:rFonts w:ascii="仿宋_GB2312" w:eastAsia="仿宋_GB2312" w:hAnsi="仿宋_GB2312" w:cs="仿宋_GB2312" w:hint="eastAsia"/>
          <w:sz w:val="36"/>
          <w:szCs w:val="36"/>
        </w:rPr>
        <w:t>选</w:t>
      </w:r>
      <w:r>
        <w:rPr>
          <w:rFonts w:ascii="Times New Roman" w:eastAsia="仿宋_GB2312" w:hAnsi="Times New Roman" w:cs="Times New Roman" w:hint="eastAsia"/>
          <w:sz w:val="36"/>
          <w:szCs w:val="36"/>
        </w:rPr>
        <w:t>拔引进生到福建省工作。现公告如下：</w:t>
      </w:r>
    </w:p>
    <w:p w14:paraId="1A559958" w14:textId="77777777" w:rsidR="006C2F70" w:rsidRDefault="007D3309">
      <w:pPr>
        <w:adjustRightInd w:val="0"/>
        <w:snapToGrid w:val="0"/>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一、选拔类别和基本条件</w:t>
      </w:r>
    </w:p>
    <w:p w14:paraId="60E88E3F"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202</w:t>
      </w:r>
      <w:r>
        <w:rPr>
          <w:rFonts w:ascii="Times New Roman" w:eastAsia="仿宋_GB2312" w:hAnsi="Times New Roman" w:cs="Times New Roman"/>
          <w:sz w:val="36"/>
          <w:szCs w:val="36"/>
          <w:lang w:val="en"/>
        </w:rPr>
        <w:t>6</w:t>
      </w:r>
      <w:r>
        <w:rPr>
          <w:rFonts w:ascii="Times New Roman" w:eastAsia="仿宋_GB2312" w:hAnsi="Times New Roman" w:cs="Times New Roman" w:hint="eastAsia"/>
          <w:sz w:val="36"/>
          <w:szCs w:val="36"/>
        </w:rPr>
        <w:t>届引进生选拔类别分为综合管理类、专业技术类、民营企业类。其中，综合管理类着眼于选拔培养在国有企业从事专业化综合管理工作的优秀青年人才；专业技术类着眼于选拔培养在教育科研、医疗卫生、规划建设等单位从事专业技术工作的优秀青年人才；民营企业类着眼于选拔培养在重点民营企业从事管理、技术等工作的优秀青年人才。各类别引进生由省委组织部统一选拔引进，由省委组织部会同省国资委、省教育厅、省卫健委、省自然资源厅、</w:t>
      </w:r>
      <w:proofErr w:type="gramStart"/>
      <w:r>
        <w:rPr>
          <w:rFonts w:ascii="Times New Roman" w:eastAsia="仿宋_GB2312" w:hAnsi="Times New Roman" w:cs="Times New Roman" w:hint="eastAsia"/>
          <w:sz w:val="36"/>
          <w:szCs w:val="36"/>
        </w:rPr>
        <w:t>省住建</w:t>
      </w:r>
      <w:proofErr w:type="gramEnd"/>
      <w:r>
        <w:rPr>
          <w:rFonts w:ascii="Times New Roman" w:eastAsia="仿宋_GB2312" w:hAnsi="Times New Roman" w:cs="Times New Roman" w:hint="eastAsia"/>
          <w:sz w:val="36"/>
          <w:szCs w:val="36"/>
        </w:rPr>
        <w:t>厅和</w:t>
      </w:r>
      <w:proofErr w:type="gramStart"/>
      <w:r>
        <w:rPr>
          <w:rFonts w:ascii="Times New Roman" w:eastAsia="仿宋_GB2312" w:hAnsi="Times New Roman" w:cs="Times New Roman" w:hint="eastAsia"/>
          <w:sz w:val="36"/>
          <w:szCs w:val="36"/>
        </w:rPr>
        <w:t>省工信厅等</w:t>
      </w:r>
      <w:proofErr w:type="gramEnd"/>
      <w:r>
        <w:rPr>
          <w:rFonts w:ascii="Times New Roman" w:eastAsia="仿宋_GB2312" w:hAnsi="Times New Roman" w:cs="Times New Roman" w:hint="eastAsia"/>
          <w:sz w:val="36"/>
          <w:szCs w:val="36"/>
        </w:rPr>
        <w:t>主管部门负责宏观管理，用人单位负责日常管理。</w:t>
      </w:r>
    </w:p>
    <w:p w14:paraId="54A5F973"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lastRenderedPageBreak/>
        <w:t>选拔对象应具备以下基本条件：</w:t>
      </w:r>
    </w:p>
    <w:p w14:paraId="7E5FA690"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政治立场坚定，认真学习贯彻习近平新时代中国特色社会主义思想，增强“四个意识”，坚定“四个自信”，做到“两个维护”，自觉在思想上政治上行动上同以习近平同志为核心的党中央保持高度一致。</w:t>
      </w:r>
    </w:p>
    <w:p w14:paraId="3685D0D5"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中国科学院大学相关专业全日制应届博士、硕士毕业生，以及在中国科学院大学工作且最高学历（学位）毕业于相关高校（详见附件</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）及专业的教职工（含博士后）。定向培养、委托培养、在职培养和网络学院、成人教育学院、独立学院的毕业生不列入选拔范围。</w:t>
      </w:r>
    </w:p>
    <w:p w14:paraId="46A95239"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博士（含教职工）年龄不超过</w:t>
      </w:r>
      <w:r>
        <w:rPr>
          <w:rFonts w:ascii="Times New Roman" w:eastAsia="仿宋_GB2312" w:hAnsi="Times New Roman" w:cs="Times New Roman" w:hint="eastAsia"/>
          <w:sz w:val="36"/>
          <w:szCs w:val="36"/>
        </w:rPr>
        <w:t>32</w:t>
      </w:r>
      <w:r>
        <w:rPr>
          <w:rFonts w:ascii="Times New Roman" w:eastAsia="仿宋_GB2312" w:hAnsi="Times New Roman" w:cs="Times New Roman" w:hint="eastAsia"/>
          <w:sz w:val="36"/>
          <w:szCs w:val="36"/>
        </w:rPr>
        <w:t>周岁（</w:t>
      </w:r>
      <w:r>
        <w:rPr>
          <w:rFonts w:ascii="Times New Roman" w:eastAsia="仿宋_GB2312" w:hAnsi="Times New Roman" w:cs="Times New Roman" w:hint="eastAsia"/>
          <w:sz w:val="36"/>
          <w:szCs w:val="36"/>
        </w:rPr>
        <w:t>1993</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日及以后出生，本科学制五年的不超过</w:t>
      </w:r>
      <w:r>
        <w:rPr>
          <w:rFonts w:ascii="Times New Roman" w:eastAsia="仿宋_GB2312" w:hAnsi="Times New Roman" w:cs="Times New Roman" w:hint="eastAsia"/>
          <w:sz w:val="36"/>
          <w:szCs w:val="36"/>
        </w:rPr>
        <w:t>33</w:t>
      </w:r>
      <w:r>
        <w:rPr>
          <w:rFonts w:ascii="Times New Roman" w:eastAsia="仿宋_GB2312" w:hAnsi="Times New Roman" w:cs="Times New Roman" w:hint="eastAsia"/>
          <w:sz w:val="36"/>
          <w:szCs w:val="36"/>
        </w:rPr>
        <w:t>周岁），必须在</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日至</w:t>
      </w:r>
      <w:r>
        <w:rPr>
          <w:rFonts w:ascii="Times New Roman" w:eastAsia="仿宋_GB2312" w:hAnsi="Times New Roman" w:cs="Times New Roman" w:hint="eastAsia"/>
          <w:sz w:val="36"/>
          <w:szCs w:val="36"/>
        </w:rPr>
        <w:t>12</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日期间毕业并取得相应学位（博士后必须在</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日至</w:t>
      </w:r>
      <w:r>
        <w:rPr>
          <w:rFonts w:ascii="Times New Roman" w:eastAsia="仿宋_GB2312" w:hAnsi="Times New Roman" w:cs="Times New Roman" w:hint="eastAsia"/>
          <w:sz w:val="36"/>
          <w:szCs w:val="36"/>
        </w:rPr>
        <w:t>12</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日期间取得出站证书）。选拔到医疗卫生单位工作的，博士年龄不超过</w:t>
      </w:r>
      <w:r>
        <w:rPr>
          <w:rFonts w:ascii="Times New Roman" w:eastAsia="仿宋_GB2312" w:hAnsi="Times New Roman" w:cs="Times New Roman" w:hint="eastAsia"/>
          <w:sz w:val="36"/>
          <w:szCs w:val="36"/>
        </w:rPr>
        <w:t>35</w:t>
      </w:r>
      <w:r>
        <w:rPr>
          <w:rFonts w:ascii="Times New Roman" w:eastAsia="仿宋_GB2312" w:hAnsi="Times New Roman" w:cs="Times New Roman" w:hint="eastAsia"/>
          <w:sz w:val="36"/>
          <w:szCs w:val="36"/>
        </w:rPr>
        <w:t>周岁（</w:t>
      </w:r>
      <w:r>
        <w:rPr>
          <w:rFonts w:ascii="Times New Roman" w:eastAsia="仿宋_GB2312" w:hAnsi="Times New Roman" w:cs="Times New Roman" w:hint="eastAsia"/>
          <w:sz w:val="36"/>
          <w:szCs w:val="36"/>
        </w:rPr>
        <w:t>1990</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日及以后出生），在校教学、科研人员（含博士后）年龄不超过</w:t>
      </w:r>
      <w:r>
        <w:rPr>
          <w:rFonts w:ascii="Times New Roman" w:eastAsia="仿宋_GB2312" w:hAnsi="Times New Roman" w:cs="Times New Roman" w:hint="eastAsia"/>
          <w:sz w:val="36"/>
          <w:szCs w:val="36"/>
        </w:rPr>
        <w:t>37</w:t>
      </w:r>
      <w:r>
        <w:rPr>
          <w:rFonts w:ascii="Times New Roman" w:eastAsia="仿宋_GB2312" w:hAnsi="Times New Roman" w:cs="Times New Roman" w:hint="eastAsia"/>
          <w:sz w:val="36"/>
          <w:szCs w:val="36"/>
        </w:rPr>
        <w:t>周岁（</w:t>
      </w:r>
      <w:r>
        <w:rPr>
          <w:rFonts w:ascii="Times New Roman" w:eastAsia="仿宋_GB2312" w:hAnsi="Times New Roman" w:cs="Times New Roman" w:hint="eastAsia"/>
          <w:sz w:val="36"/>
          <w:szCs w:val="36"/>
        </w:rPr>
        <w:t>1988</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日及以后出生）。</w:t>
      </w:r>
    </w:p>
    <w:p w14:paraId="68C41C30"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硕士年龄不超过</w:t>
      </w:r>
      <w:r>
        <w:rPr>
          <w:rFonts w:ascii="Times New Roman" w:eastAsia="仿宋_GB2312" w:hAnsi="Times New Roman" w:cs="Times New Roman" w:hint="eastAsia"/>
          <w:sz w:val="36"/>
          <w:szCs w:val="36"/>
        </w:rPr>
        <w:t>28</w:t>
      </w:r>
      <w:r>
        <w:rPr>
          <w:rFonts w:ascii="Times New Roman" w:eastAsia="仿宋_GB2312" w:hAnsi="Times New Roman" w:cs="Times New Roman" w:hint="eastAsia"/>
          <w:sz w:val="36"/>
          <w:szCs w:val="36"/>
        </w:rPr>
        <w:t>周岁（</w:t>
      </w:r>
      <w:r>
        <w:rPr>
          <w:rFonts w:ascii="Times New Roman" w:eastAsia="仿宋_GB2312" w:hAnsi="Times New Roman" w:cs="Times New Roman" w:hint="eastAsia"/>
          <w:sz w:val="36"/>
          <w:szCs w:val="36"/>
        </w:rPr>
        <w:t>1997</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日及以后出生，本科学制五年的不超过</w:t>
      </w:r>
      <w:r>
        <w:rPr>
          <w:rFonts w:ascii="Times New Roman" w:eastAsia="仿宋_GB2312" w:hAnsi="Times New Roman" w:cs="Times New Roman" w:hint="eastAsia"/>
          <w:sz w:val="36"/>
          <w:szCs w:val="36"/>
        </w:rPr>
        <w:lastRenderedPageBreak/>
        <w:t>29</w:t>
      </w:r>
      <w:r>
        <w:rPr>
          <w:rFonts w:ascii="Times New Roman" w:eastAsia="仿宋_GB2312" w:hAnsi="Times New Roman" w:cs="Times New Roman" w:hint="eastAsia"/>
          <w:sz w:val="36"/>
          <w:szCs w:val="36"/>
        </w:rPr>
        <w:t>周岁），必须在</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日至</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31</w:t>
      </w:r>
      <w:r>
        <w:rPr>
          <w:rFonts w:ascii="Times New Roman" w:eastAsia="仿宋_GB2312" w:hAnsi="Times New Roman" w:cs="Times New Roman" w:hint="eastAsia"/>
          <w:sz w:val="36"/>
          <w:szCs w:val="36"/>
        </w:rPr>
        <w:t>日期间毕业并取得相应学位。</w:t>
      </w:r>
    </w:p>
    <w:p w14:paraId="467A4237"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未在规定时间内取得学历学位或出站的，取消选拔或聘用资格。</w:t>
      </w:r>
    </w:p>
    <w:p w14:paraId="5B4B1D95"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Times New Roman" w:hint="eastAsia"/>
          <w:sz w:val="36"/>
          <w:szCs w:val="36"/>
        </w:rPr>
        <w:t>身心健康，具有正常履行职责的身体条件和心理素质，在校期间未受过纪律处分。报考综合管理类的，参照公务员考</w:t>
      </w:r>
      <w:proofErr w:type="gramStart"/>
      <w:r>
        <w:rPr>
          <w:rFonts w:ascii="Times New Roman" w:eastAsia="仿宋_GB2312" w:hAnsi="Times New Roman" w:cs="Times New Roman" w:hint="eastAsia"/>
          <w:sz w:val="36"/>
          <w:szCs w:val="36"/>
        </w:rPr>
        <w:t>录规定</w:t>
      </w:r>
      <w:proofErr w:type="gramEnd"/>
      <w:r>
        <w:rPr>
          <w:rFonts w:ascii="Times New Roman" w:eastAsia="仿宋_GB2312" w:hAnsi="Times New Roman" w:cs="Times New Roman" w:hint="eastAsia"/>
          <w:sz w:val="36"/>
          <w:szCs w:val="36"/>
        </w:rPr>
        <w:t>的体检要求。报考专业技术类的，须符合事业单位相关体检要求</w:t>
      </w:r>
      <w:r>
        <w:rPr>
          <w:rFonts w:ascii="Times New Roman" w:eastAsia="仿宋_GB2312" w:hAnsi="Times New Roman" w:cs="仿宋_GB2312" w:hint="eastAsia"/>
          <w:sz w:val="36"/>
          <w:szCs w:val="36"/>
        </w:rPr>
        <w:t>。报考民营企业类的，须符合相关用人单位的</w:t>
      </w:r>
      <w:r>
        <w:rPr>
          <w:rFonts w:ascii="Times New Roman" w:eastAsia="仿宋_GB2312" w:hAnsi="Times New Roman" w:cs="Times New Roman" w:hint="eastAsia"/>
          <w:sz w:val="36"/>
          <w:szCs w:val="36"/>
        </w:rPr>
        <w:t>体检要求。</w:t>
      </w:r>
    </w:p>
    <w:p w14:paraId="6BBAC2A8" w14:textId="77777777" w:rsidR="006C2F70" w:rsidRDefault="007D3309">
      <w:pPr>
        <w:adjustRightInd w:val="0"/>
        <w:snapToGrid w:val="0"/>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二、综合管理类</w:t>
      </w:r>
    </w:p>
    <w:p w14:paraId="76CA8596"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（一）资格条件</w:t>
      </w:r>
    </w:p>
    <w:p w14:paraId="5273D4AF"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具有中华人民共和国国籍，有理想抱负和家国情怀，品学兼优，事业心和责任感强，服从组织安排。同等条件下，中共党员优先。</w:t>
      </w:r>
    </w:p>
    <w:p w14:paraId="40B32DE4" w14:textId="77777777" w:rsidR="006C2F70" w:rsidRDefault="007D3309">
      <w:pPr>
        <w:spacing w:line="600" w:lineRule="exact"/>
        <w:ind w:firstLineChars="200" w:firstLine="720"/>
        <w:rPr>
          <w:rFonts w:ascii="Times New Roman" w:eastAsia="仿宋_GB2312" w:hAnsi="Times New Roman" w:cs="仿宋_GB2312"/>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毕业院校和所学专业符合相关要求（详见附件</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），且符合用人单位提出的相关资格条件（详见引进生报名信息系统中相关信息）。同时，</w:t>
      </w:r>
      <w:r>
        <w:rPr>
          <w:rFonts w:ascii="Times New Roman" w:eastAsia="仿宋_GB2312" w:hAnsi="Times New Roman" w:cs="仿宋_GB2312" w:hint="eastAsia"/>
          <w:sz w:val="36"/>
          <w:szCs w:val="36"/>
        </w:rPr>
        <w:t>本科</w:t>
      </w:r>
      <w:proofErr w:type="gramStart"/>
      <w:r>
        <w:rPr>
          <w:rFonts w:ascii="Times New Roman" w:eastAsia="仿宋_GB2312" w:hAnsi="Times New Roman" w:cs="仿宋_GB2312" w:hint="eastAsia"/>
          <w:sz w:val="36"/>
          <w:szCs w:val="36"/>
        </w:rPr>
        <w:t>应毕业</w:t>
      </w:r>
      <w:proofErr w:type="gramEnd"/>
      <w:r>
        <w:rPr>
          <w:rFonts w:ascii="Times New Roman" w:eastAsia="仿宋_GB2312" w:hAnsi="Times New Roman" w:cs="仿宋_GB2312" w:hint="eastAsia"/>
          <w:sz w:val="36"/>
          <w:szCs w:val="36"/>
        </w:rPr>
        <w:t>于相关高校（</w:t>
      </w:r>
      <w:r>
        <w:rPr>
          <w:rFonts w:ascii="Times New Roman" w:eastAsia="仿宋_GB2312" w:hAnsi="Times New Roman" w:cs="Times New Roman" w:hint="eastAsia"/>
          <w:sz w:val="36"/>
          <w:szCs w:val="36"/>
        </w:rPr>
        <w:t>详见</w:t>
      </w:r>
      <w:r>
        <w:rPr>
          <w:rFonts w:ascii="Times New Roman" w:eastAsia="仿宋_GB2312" w:hAnsi="Times New Roman" w:cs="仿宋_GB2312" w:hint="eastAsia"/>
          <w:sz w:val="36"/>
          <w:szCs w:val="36"/>
        </w:rPr>
        <w:t>附件</w:t>
      </w:r>
      <w:r>
        <w:rPr>
          <w:rFonts w:ascii="Times New Roman" w:eastAsia="仿宋_GB2312" w:hAnsi="Times New Roman" w:cs="仿宋_GB2312" w:hint="eastAsia"/>
          <w:sz w:val="36"/>
          <w:szCs w:val="36"/>
        </w:rPr>
        <w:t>3</w:t>
      </w:r>
      <w:r>
        <w:rPr>
          <w:rFonts w:ascii="Times New Roman" w:eastAsia="仿宋_GB2312" w:hAnsi="Times New Roman" w:cs="仿宋_GB2312" w:hint="eastAsia"/>
          <w:sz w:val="36"/>
          <w:szCs w:val="36"/>
        </w:rPr>
        <w:t>）。</w:t>
      </w:r>
    </w:p>
    <w:p w14:paraId="34F46862"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 xml:space="preserve">3. </w:t>
      </w:r>
      <w:r>
        <w:rPr>
          <w:rFonts w:ascii="Times New Roman" w:eastAsia="仿宋_GB2312" w:hAnsi="Times New Roman" w:cs="Times New Roman" w:hint="eastAsia"/>
          <w:sz w:val="36"/>
          <w:szCs w:val="36"/>
        </w:rPr>
        <w:t>须符合下列条件之一：①本科以来获得校级及以上“优秀共产党员”“三好学生”“优秀学生干部”“优秀毕业生”“优秀团干部”“优秀共青团员”等综合性荣誉；</w:t>
      </w:r>
      <w:r>
        <w:rPr>
          <w:rFonts w:ascii="Times New Roman" w:eastAsia="仿宋_GB2312" w:hAnsi="Times New Roman" w:cs="Times New Roman" w:hint="eastAsia"/>
          <w:sz w:val="36"/>
          <w:szCs w:val="36"/>
        </w:rPr>
        <w:lastRenderedPageBreak/>
        <w:t>②本科以来担任有关学生干部超过</w:t>
      </w:r>
      <w:proofErr w:type="gramStart"/>
      <w:r>
        <w:rPr>
          <w:rFonts w:ascii="Times New Roman" w:eastAsia="仿宋_GB2312" w:hAnsi="Times New Roman" w:cs="Times New Roman" w:hint="eastAsia"/>
          <w:sz w:val="36"/>
          <w:szCs w:val="36"/>
        </w:rPr>
        <w:t>一</w:t>
      </w:r>
      <w:proofErr w:type="gramEnd"/>
      <w:r>
        <w:rPr>
          <w:rFonts w:ascii="Times New Roman" w:eastAsia="仿宋_GB2312" w:hAnsi="Times New Roman" w:cs="Times New Roman" w:hint="eastAsia"/>
          <w:sz w:val="36"/>
          <w:szCs w:val="36"/>
        </w:rPr>
        <w:t>学年，</w:t>
      </w:r>
      <w:proofErr w:type="gramStart"/>
      <w:r>
        <w:rPr>
          <w:rFonts w:ascii="Times New Roman" w:eastAsia="仿宋_GB2312" w:hAnsi="Times New Roman" w:cs="Times New Roman" w:hint="eastAsia"/>
          <w:sz w:val="36"/>
          <w:szCs w:val="36"/>
        </w:rPr>
        <w:t>含校学生会</w:t>
      </w:r>
      <w:proofErr w:type="gramEnd"/>
      <w:r>
        <w:rPr>
          <w:rFonts w:ascii="Times New Roman" w:eastAsia="仿宋_GB2312" w:hAnsi="Times New Roman" w:cs="Times New Roman" w:hint="eastAsia"/>
          <w:sz w:val="36"/>
          <w:szCs w:val="36"/>
        </w:rPr>
        <w:t>（团委、研究生会等）中层正职及以上、院系学生会（团委、研究生会）正副职、由校团委等学校职能部门直接管理的协会（社团）正职，</w:t>
      </w:r>
      <w:r>
        <w:rPr>
          <w:rFonts w:ascii="Times New Roman" w:eastAsia="仿宋_GB2312" w:hAnsi="Times New Roman" w:cs="仿宋_GB2312" w:hint="eastAsia"/>
          <w:sz w:val="36"/>
          <w:szCs w:val="36"/>
          <w:shd w:val="clear" w:color="auto" w:fill="FFFFFF"/>
        </w:rPr>
        <w:t>任职时间计算截止到本</w:t>
      </w:r>
      <w:r>
        <w:rPr>
          <w:rFonts w:ascii="Times New Roman" w:eastAsia="仿宋_GB2312" w:hAnsi="Times New Roman" w:cs="Times New Roman" w:hint="eastAsia"/>
          <w:sz w:val="36"/>
          <w:szCs w:val="36"/>
          <w:shd w:val="clear" w:color="auto" w:fill="FFFFFF"/>
        </w:rPr>
        <w:t>公告发布之日</w:t>
      </w:r>
      <w:r>
        <w:rPr>
          <w:rFonts w:ascii="Times New Roman" w:eastAsia="仿宋_GB2312" w:hAnsi="Times New Roman" w:cs="仿宋_GB2312" w:hint="eastAsia"/>
          <w:sz w:val="36"/>
          <w:szCs w:val="36"/>
          <w:shd w:val="clear" w:color="auto" w:fill="FFFFFF"/>
        </w:rPr>
        <w:t>。</w:t>
      </w:r>
    </w:p>
    <w:p w14:paraId="1F55484D"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（二）政策待遇</w:t>
      </w:r>
    </w:p>
    <w:p w14:paraId="25C37D81"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lang w:val="en"/>
        </w:rPr>
      </w:pPr>
      <w:r>
        <w:rPr>
          <w:rFonts w:ascii="Times New Roman" w:eastAsia="仿宋_GB2312" w:hAnsi="Times New Roman" w:cs="仿宋_GB2312" w:hint="eastAsia"/>
          <w:sz w:val="36"/>
          <w:szCs w:val="36"/>
        </w:rPr>
        <w:t xml:space="preserve">1. </w:t>
      </w:r>
      <w:r>
        <w:rPr>
          <w:rFonts w:ascii="Times New Roman" w:eastAsia="仿宋_GB2312" w:hAnsi="Times New Roman" w:cs="Times New Roman" w:hint="eastAsia"/>
          <w:sz w:val="36"/>
          <w:szCs w:val="36"/>
        </w:rPr>
        <w:t>选拔引进前</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年，博士按省管</w:t>
      </w:r>
      <w:r>
        <w:rPr>
          <w:rFonts w:ascii="仿宋_GB2312" w:eastAsia="仿宋_GB2312" w:hAnsi="仿宋_GB2312" w:cs="Times New Roman" w:hint="eastAsia"/>
          <w:sz w:val="36"/>
          <w:szCs w:val="36"/>
        </w:rPr>
        <w:t>国有企业</w:t>
      </w:r>
      <w:r>
        <w:rPr>
          <w:rFonts w:ascii="仿宋_GB2312" w:eastAsia="仿宋_GB2312" w:hAnsi="仿宋_GB2312" w:cs="Times New Roman"/>
          <w:sz w:val="36"/>
          <w:szCs w:val="36"/>
          <w:lang w:val="en"/>
        </w:rPr>
        <w:t>集团</w:t>
      </w:r>
      <w:r>
        <w:rPr>
          <w:rFonts w:ascii="Times New Roman" w:eastAsia="仿宋_GB2312" w:hAnsi="Times New Roman" w:cs="Times New Roman" w:hint="eastAsia"/>
          <w:sz w:val="36"/>
          <w:szCs w:val="36"/>
        </w:rPr>
        <w:t>中层副职管理，硕士按省管国有企业</w:t>
      </w:r>
      <w:r>
        <w:rPr>
          <w:rFonts w:ascii="Times New Roman" w:eastAsia="仿宋_GB2312" w:hAnsi="Times New Roman" w:cs="Times New Roman"/>
          <w:sz w:val="36"/>
          <w:szCs w:val="36"/>
          <w:lang w:val="en"/>
        </w:rPr>
        <w:t>集团</w:t>
      </w:r>
      <w:r>
        <w:rPr>
          <w:rFonts w:ascii="Times New Roman" w:eastAsia="仿宋_GB2312" w:hAnsi="Times New Roman" w:cs="Times New Roman" w:hint="eastAsia"/>
          <w:sz w:val="36"/>
          <w:szCs w:val="36"/>
        </w:rPr>
        <w:t>基层正职管理，与用人单位签订劳动合同，由用人单位给予相应工作待遇、薪酬待遇。标准由省国资委会同</w:t>
      </w:r>
      <w:r>
        <w:rPr>
          <w:rFonts w:ascii="Times New Roman" w:eastAsia="仿宋_GB2312" w:hAnsi="Times New Roman" w:cs="Times New Roman"/>
          <w:sz w:val="36"/>
          <w:szCs w:val="36"/>
          <w:lang w:val="en"/>
        </w:rPr>
        <w:t>用人单位</w:t>
      </w:r>
      <w:r>
        <w:rPr>
          <w:rFonts w:ascii="Times New Roman" w:eastAsia="仿宋_GB2312" w:hAnsi="Times New Roman" w:cs="Times New Roman" w:hint="eastAsia"/>
          <w:sz w:val="36"/>
          <w:szCs w:val="36"/>
        </w:rPr>
        <w:t>所属集团公司确定。</w:t>
      </w:r>
    </w:p>
    <w:p w14:paraId="57B274EF" w14:textId="77777777" w:rsidR="006C2F70" w:rsidRDefault="007D3309">
      <w:pPr>
        <w:numPr>
          <w:ilvl w:val="0"/>
          <w:numId w:val="1"/>
        </w:num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年内，博士安排</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名集团领导、硕士安排</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名集团中层正职作为“传帮带”联系人</w:t>
      </w:r>
      <w:r>
        <w:rPr>
          <w:rFonts w:ascii="Times New Roman" w:eastAsia="仿宋_GB2312" w:hAnsi="Times New Roman" w:cs="Times New Roman"/>
          <w:sz w:val="36"/>
          <w:szCs w:val="36"/>
          <w:lang w:val="en"/>
        </w:rPr>
        <w:t>，由</w:t>
      </w:r>
      <w:r>
        <w:rPr>
          <w:rFonts w:ascii="Times New Roman" w:eastAsia="仿宋_GB2312" w:hAnsi="Times New Roman" w:cs="Times New Roman" w:hint="eastAsia"/>
          <w:sz w:val="36"/>
          <w:szCs w:val="36"/>
        </w:rPr>
        <w:t>用人单位结合实际和培养计划，为引进生安排多层次的学习锻炼机会。</w:t>
      </w:r>
    </w:p>
    <w:p w14:paraId="743CE211"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3</w:t>
      </w:r>
      <w:r>
        <w:rPr>
          <w:rFonts w:ascii="Times New Roman" w:eastAsia="仿宋_GB2312" w:hAnsi="Times New Roman" w:cs="仿宋_GB2312" w:hint="eastAsia"/>
          <w:sz w:val="36"/>
          <w:szCs w:val="36"/>
        </w:rPr>
        <w:t xml:space="preserve">. </w:t>
      </w:r>
      <w:r>
        <w:rPr>
          <w:rFonts w:ascii="Times New Roman" w:eastAsia="仿宋_GB2312" w:hAnsi="Times New Roman" w:cs="Times New Roman" w:hint="eastAsia"/>
          <w:sz w:val="36"/>
          <w:szCs w:val="36"/>
        </w:rPr>
        <w:t>由省级人才专项</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给予专项奖励补助。其中，来闽第</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年给予博士</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万元奖励补助；来闽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年内在</w:t>
      </w:r>
      <w:proofErr w:type="gramStart"/>
      <w:r>
        <w:rPr>
          <w:rFonts w:ascii="Times New Roman" w:eastAsia="仿宋_GB2312" w:hAnsi="Times New Roman" w:cs="Times New Roman" w:hint="eastAsia"/>
          <w:sz w:val="36"/>
          <w:szCs w:val="36"/>
        </w:rPr>
        <w:t>闽首次</w:t>
      </w:r>
      <w:proofErr w:type="gramEnd"/>
      <w:r>
        <w:rPr>
          <w:rFonts w:ascii="Times New Roman" w:eastAsia="仿宋_GB2312" w:hAnsi="Times New Roman" w:cs="Times New Roman" w:hint="eastAsia"/>
          <w:sz w:val="36"/>
          <w:szCs w:val="36"/>
        </w:rPr>
        <w:t>购房（</w:t>
      </w:r>
      <w:proofErr w:type="gramStart"/>
      <w:r>
        <w:rPr>
          <w:rFonts w:ascii="Times New Roman" w:eastAsia="仿宋_GB2312" w:hAnsi="Times New Roman" w:cs="Times New Roman" w:hint="eastAsia"/>
          <w:sz w:val="36"/>
          <w:szCs w:val="36"/>
        </w:rPr>
        <w:t>含人才</w:t>
      </w:r>
      <w:proofErr w:type="gramEnd"/>
      <w:r>
        <w:rPr>
          <w:rFonts w:ascii="Times New Roman" w:eastAsia="仿宋_GB2312" w:hAnsi="Times New Roman" w:cs="Times New Roman" w:hint="eastAsia"/>
          <w:sz w:val="36"/>
          <w:szCs w:val="36"/>
        </w:rPr>
        <w:t>公寓）的，在来闽满</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年、与用人单位正式签订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年以上劳动合同后，给予博士</w:t>
      </w:r>
      <w:r>
        <w:rPr>
          <w:rFonts w:ascii="Times New Roman" w:eastAsia="仿宋_GB2312" w:hAnsi="Times New Roman" w:cs="Times New Roman" w:hint="eastAsia"/>
          <w:sz w:val="36"/>
          <w:szCs w:val="36"/>
        </w:rPr>
        <w:t>40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30</w:t>
      </w:r>
      <w:r>
        <w:rPr>
          <w:rFonts w:ascii="Times New Roman" w:eastAsia="仿宋_GB2312" w:hAnsi="Times New Roman" w:cs="Times New Roman" w:hint="eastAsia"/>
          <w:sz w:val="36"/>
          <w:szCs w:val="36"/>
        </w:rPr>
        <w:t>万元购房补助。</w:t>
      </w:r>
    </w:p>
    <w:p w14:paraId="5EB99FEF"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Times New Roman" w:hint="eastAsia"/>
          <w:spacing w:val="-6"/>
          <w:kern w:val="0"/>
          <w:sz w:val="36"/>
          <w:szCs w:val="36"/>
        </w:rPr>
        <w:t>综合管理</w:t>
      </w:r>
      <w:proofErr w:type="gramStart"/>
      <w:r>
        <w:rPr>
          <w:rFonts w:ascii="Times New Roman" w:eastAsia="仿宋_GB2312" w:hAnsi="Times New Roman" w:cs="Times New Roman" w:hint="eastAsia"/>
          <w:spacing w:val="-6"/>
          <w:kern w:val="0"/>
          <w:sz w:val="36"/>
          <w:szCs w:val="36"/>
        </w:rPr>
        <w:t>类引进生</w:t>
      </w:r>
      <w:proofErr w:type="gramEnd"/>
      <w:r>
        <w:rPr>
          <w:rFonts w:ascii="Times New Roman" w:eastAsia="仿宋_GB2312" w:hAnsi="Times New Roman" w:cs="Times New Roman" w:hint="eastAsia"/>
          <w:spacing w:val="-6"/>
          <w:kern w:val="0"/>
          <w:sz w:val="36"/>
          <w:szCs w:val="36"/>
        </w:rPr>
        <w:t>入职后，还享受以下政策待遇：</w:t>
      </w:r>
    </w:p>
    <w:p w14:paraId="1239741C" w14:textId="77777777" w:rsidR="006C2F70" w:rsidRDefault="007D3309">
      <w:pPr>
        <w:pStyle w:val="2"/>
        <w:ind w:firstLine="720"/>
      </w:pPr>
      <w:r>
        <w:rPr>
          <w:rFonts w:ascii="Times New Roman" w:eastAsia="仿宋_GB2312" w:hAnsi="Times New Roman" w:cs="仿宋_GB2312" w:hint="eastAsia"/>
          <w:sz w:val="36"/>
          <w:szCs w:val="36"/>
        </w:rPr>
        <w:lastRenderedPageBreak/>
        <w:t>（</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相关设区市（平潭综合实验区）、用人单位提供的其他优惠政策待遇，可与</w:t>
      </w:r>
      <w:proofErr w:type="gramStart"/>
      <w:r>
        <w:rPr>
          <w:rFonts w:ascii="Times New Roman" w:eastAsia="仿宋_GB2312" w:hAnsi="Times New Roman" w:cs="Times New Roman" w:hint="eastAsia"/>
          <w:sz w:val="36"/>
          <w:szCs w:val="36"/>
        </w:rPr>
        <w:t>省级支持</w:t>
      </w:r>
      <w:proofErr w:type="gramEnd"/>
      <w:r>
        <w:rPr>
          <w:rFonts w:ascii="Times New Roman" w:eastAsia="仿宋_GB2312" w:hAnsi="Times New Roman" w:cs="Times New Roman" w:hint="eastAsia"/>
          <w:sz w:val="36"/>
          <w:szCs w:val="36"/>
        </w:rPr>
        <w:t>叠加。</w:t>
      </w:r>
    </w:p>
    <w:p w14:paraId="4128194F"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lang w:val="en"/>
        </w:rPr>
        <w:t>2</w:t>
      </w:r>
      <w:r>
        <w:rPr>
          <w:rFonts w:ascii="Times New Roman" w:eastAsia="仿宋_GB2312" w:hAnsi="Times New Roman" w:cs="Times New Roman" w:hint="eastAsia"/>
          <w:sz w:val="36"/>
          <w:szCs w:val="36"/>
        </w:rPr>
        <w:t>）</w:t>
      </w:r>
      <w:r>
        <w:rPr>
          <w:rFonts w:ascii="Times New Roman" w:eastAsia="仿宋_GB2312" w:hAnsi="Times New Roman" w:cs="仿宋_GB2312" w:hint="eastAsia"/>
          <w:spacing w:val="8"/>
          <w:sz w:val="36"/>
          <w:szCs w:val="36"/>
          <w:shd w:val="clear" w:color="auto" w:fill="FFFFFF"/>
        </w:rPr>
        <w:t>配偶随迁就业、子女入学等事宜，根据需要由组织人事部门予以统筹协调</w:t>
      </w:r>
      <w:r>
        <w:rPr>
          <w:rFonts w:ascii="Times New Roman" w:eastAsia="仿宋_GB2312" w:hAnsi="Times New Roman" w:cs="Times New Roman" w:hint="eastAsia"/>
          <w:sz w:val="36"/>
          <w:szCs w:val="36"/>
        </w:rPr>
        <w:t>。</w:t>
      </w:r>
    </w:p>
    <w:p w14:paraId="3A5FBBF3"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sz w:val="36"/>
          <w:szCs w:val="36"/>
          <w:lang w:val="en"/>
        </w:rPr>
        <w:t>3</w:t>
      </w:r>
      <w:r>
        <w:rPr>
          <w:rFonts w:ascii="Times New Roman" w:eastAsia="仿宋_GB2312" w:hAnsi="Times New Roman" w:cs="Times New Roman" w:hint="eastAsia"/>
          <w:sz w:val="36"/>
          <w:szCs w:val="36"/>
        </w:rPr>
        <w:t>）来闽后，个人和用人单位</w:t>
      </w:r>
      <w:proofErr w:type="gramStart"/>
      <w:r>
        <w:rPr>
          <w:rFonts w:ascii="Times New Roman" w:eastAsia="仿宋_GB2312" w:hAnsi="Times New Roman" w:cs="Times New Roman" w:hint="eastAsia"/>
          <w:sz w:val="36"/>
          <w:szCs w:val="36"/>
        </w:rPr>
        <w:t>不</w:t>
      </w:r>
      <w:proofErr w:type="gramEnd"/>
      <w:r>
        <w:rPr>
          <w:rFonts w:ascii="Times New Roman" w:eastAsia="仿宋_GB2312" w:hAnsi="Times New Roman" w:cs="Times New Roman" w:hint="eastAsia"/>
          <w:sz w:val="36"/>
          <w:szCs w:val="36"/>
        </w:rPr>
        <w:t>另外申请福建省引进急需紧缺人才相关补助。符合条件的可按规定申请认定福建省高层次人才，参评国家级、省级人才计划（项目），支持资金按照“就高从优不重复”等原则执行。</w:t>
      </w:r>
    </w:p>
    <w:p w14:paraId="05BA215D"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（三）管理培养</w:t>
      </w:r>
    </w:p>
    <w:p w14:paraId="509E9638" w14:textId="77777777" w:rsidR="006C2F70" w:rsidRDefault="007D3309">
      <w:pPr>
        <w:adjustRightInd w:val="0"/>
        <w:snapToGrid w:val="0"/>
        <w:spacing w:line="600" w:lineRule="exact"/>
        <w:ind w:firstLine="720"/>
      </w:pPr>
      <w:r>
        <w:rPr>
          <w:rFonts w:ascii="Times New Roman" w:eastAsia="仿宋_GB2312" w:hAnsi="Times New Roman" w:cs="Times New Roman" w:hint="eastAsia"/>
          <w:sz w:val="36"/>
          <w:szCs w:val="36"/>
        </w:rPr>
        <w:t>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年后，由省委组织部会同省国资委进行考核评价，重点考核政治素养、职业操守、业务能力、实绩表现、廉洁守纪等方面。考核合格及以上，且保证继续在闽工作至少</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年的，经双方协商一致，博士、硕士分别按省管</w:t>
      </w:r>
      <w:r>
        <w:rPr>
          <w:rFonts w:ascii="仿宋_GB2312" w:eastAsia="仿宋_GB2312" w:hAnsi="仿宋_GB2312" w:cs="Times New Roman" w:hint="eastAsia"/>
          <w:sz w:val="36"/>
          <w:szCs w:val="36"/>
        </w:rPr>
        <w:t>国有企业</w:t>
      </w:r>
      <w:r>
        <w:rPr>
          <w:rFonts w:ascii="仿宋_GB2312" w:eastAsia="仿宋_GB2312" w:hAnsi="仿宋_GB2312" w:cs="Times New Roman"/>
          <w:sz w:val="36"/>
          <w:szCs w:val="36"/>
          <w:lang w:val="en"/>
        </w:rPr>
        <w:t>集团</w:t>
      </w:r>
      <w:r>
        <w:rPr>
          <w:rFonts w:ascii="Times New Roman" w:eastAsia="仿宋_GB2312" w:hAnsi="Times New Roman" w:cs="Times New Roman" w:hint="eastAsia"/>
          <w:sz w:val="36"/>
          <w:szCs w:val="36"/>
        </w:rPr>
        <w:t>中层副职管理、省管国有企业</w:t>
      </w:r>
      <w:r>
        <w:rPr>
          <w:rFonts w:ascii="Times New Roman" w:eastAsia="仿宋_GB2312" w:hAnsi="Times New Roman" w:cs="Times New Roman"/>
          <w:sz w:val="36"/>
          <w:szCs w:val="36"/>
          <w:lang w:val="en"/>
        </w:rPr>
        <w:t>集团</w:t>
      </w:r>
      <w:r>
        <w:rPr>
          <w:rFonts w:ascii="Times New Roman" w:eastAsia="仿宋_GB2312" w:hAnsi="Times New Roman" w:cs="Times New Roman" w:hint="eastAsia"/>
          <w:sz w:val="36"/>
          <w:szCs w:val="36"/>
        </w:rPr>
        <w:t>基层正职管理，由集团公司在集团各级统筹安排职务和工作，与相应企业（集团公司）签订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年以上劳动合同。考核基本合格的，按原定职务层次和待遇延长合同期</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年，并结合实际情况安排工作。延长</w:t>
      </w:r>
      <w:proofErr w:type="gramStart"/>
      <w:r>
        <w:rPr>
          <w:rFonts w:ascii="Times New Roman" w:eastAsia="仿宋_GB2312" w:hAnsi="Times New Roman" w:cs="Times New Roman" w:hint="eastAsia"/>
          <w:sz w:val="36"/>
          <w:szCs w:val="36"/>
        </w:rPr>
        <w:t>期考核</w:t>
      </w:r>
      <w:proofErr w:type="gramEnd"/>
      <w:r>
        <w:rPr>
          <w:rFonts w:ascii="Times New Roman" w:eastAsia="仿宋_GB2312" w:hAnsi="Times New Roman" w:cs="Times New Roman" w:hint="eastAsia"/>
          <w:sz w:val="36"/>
          <w:szCs w:val="36"/>
        </w:rPr>
        <w:t>合格及以上的，按上述规定安排；考核不合格或延长</w:t>
      </w:r>
      <w:proofErr w:type="gramStart"/>
      <w:r>
        <w:rPr>
          <w:rFonts w:ascii="Times New Roman" w:eastAsia="仿宋_GB2312" w:hAnsi="Times New Roman" w:cs="Times New Roman" w:hint="eastAsia"/>
          <w:sz w:val="36"/>
          <w:szCs w:val="36"/>
        </w:rPr>
        <w:t>期考核</w:t>
      </w:r>
      <w:proofErr w:type="gramEnd"/>
      <w:r>
        <w:rPr>
          <w:rFonts w:ascii="Times New Roman" w:eastAsia="仿宋_GB2312" w:hAnsi="Times New Roman" w:cs="Times New Roman" w:hint="eastAsia"/>
          <w:sz w:val="36"/>
          <w:szCs w:val="36"/>
        </w:rPr>
        <w:t>仍为基本合格、不合格的，予以解聘。</w:t>
      </w:r>
    </w:p>
    <w:p w14:paraId="6EF5CD57" w14:textId="77777777" w:rsidR="006C2F70" w:rsidRDefault="007D3309">
      <w:pPr>
        <w:adjustRightInd w:val="0"/>
        <w:snapToGrid w:val="0"/>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lastRenderedPageBreak/>
        <w:t>三、专业技术类</w:t>
      </w:r>
    </w:p>
    <w:p w14:paraId="66D36B21"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（一）资格条件</w:t>
      </w:r>
    </w:p>
    <w:p w14:paraId="57C1B9D0"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毕业院校和所学专业符合相关要求（详见附件</w:t>
      </w:r>
      <w:r>
        <w:rPr>
          <w:rFonts w:ascii="Times New Roman" w:eastAsia="仿宋_GB2312" w:hAnsi="Times New Roman" w:cs="Times New Roman" w:hint="eastAsia"/>
          <w:sz w:val="36"/>
          <w:szCs w:val="36"/>
        </w:rPr>
        <w:t>4</w:t>
      </w:r>
      <w:r>
        <w:rPr>
          <w:rFonts w:ascii="Times New Roman" w:eastAsia="仿宋_GB2312" w:hAnsi="Times New Roman" w:cs="Times New Roman" w:hint="eastAsia"/>
          <w:sz w:val="36"/>
          <w:szCs w:val="36"/>
        </w:rPr>
        <w:t>），且符合用人单位提出的相关资格条件（详见引进生报名信息系统中相关信息）。报考教育科研单位的，最高学历（学位）须为博士研究生。以教职工身份报考教育科研单位、医疗卫生单位的，须为教学、科研相关人员。</w:t>
      </w:r>
    </w:p>
    <w:p w14:paraId="3E023ED3"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（二）政策待遇</w:t>
      </w:r>
    </w:p>
    <w:p w14:paraId="7730EB75"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选拔到教育科研单位的，享受以下政策待遇：</w:t>
      </w:r>
    </w:p>
    <w:p w14:paraId="2AC5DA4C"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w:t>
      </w:r>
      <w:proofErr w:type="gramStart"/>
      <w:r>
        <w:rPr>
          <w:rFonts w:ascii="Times New Roman" w:eastAsia="仿宋_GB2312" w:hAnsi="Times New Roman" w:cs="Times New Roman" w:hint="eastAsia"/>
          <w:sz w:val="36"/>
          <w:szCs w:val="36"/>
        </w:rPr>
        <w:t>直评并</w:t>
      </w:r>
      <w:proofErr w:type="gramEnd"/>
      <w:r>
        <w:rPr>
          <w:rFonts w:ascii="Times New Roman" w:eastAsia="仿宋_GB2312" w:hAnsi="Times New Roman" w:cs="Times New Roman" w:hint="eastAsia"/>
          <w:sz w:val="36"/>
          <w:szCs w:val="36"/>
        </w:rPr>
        <w:t>聘为副高级专业技术职务，不受用人单位岗位总量和设置的限制。列席学校或学院学术（教授）委员会会议等。选拔引进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年内，安排</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名省级以上高层次人才或学科带头人作为科研导师；</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年内由用人单位至少安排一次</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年的赴外研修（访学）。</w:t>
      </w:r>
    </w:p>
    <w:p w14:paraId="03545394"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）选拔引进前</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年，与用人单位签订合同，办理入编（高校人员控制总量）手续，由用人单位发放工资，享受相应待遇。</w:t>
      </w:r>
    </w:p>
    <w:p w14:paraId="5517108F"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lastRenderedPageBreak/>
        <w:t>（</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）由省级人才专项</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给予专项奖励补助。来闽第</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年给予</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万元奖励补助；来闽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年内在</w:t>
      </w:r>
      <w:proofErr w:type="gramStart"/>
      <w:r>
        <w:rPr>
          <w:rFonts w:ascii="Times New Roman" w:eastAsia="仿宋_GB2312" w:hAnsi="Times New Roman" w:cs="Times New Roman" w:hint="eastAsia"/>
          <w:sz w:val="36"/>
          <w:szCs w:val="36"/>
        </w:rPr>
        <w:t>闽首次</w:t>
      </w:r>
      <w:proofErr w:type="gramEnd"/>
      <w:r>
        <w:rPr>
          <w:rFonts w:ascii="Times New Roman" w:eastAsia="仿宋_GB2312" w:hAnsi="Times New Roman" w:cs="Times New Roman" w:hint="eastAsia"/>
          <w:sz w:val="36"/>
          <w:szCs w:val="36"/>
        </w:rPr>
        <w:t>购房（</w:t>
      </w:r>
      <w:proofErr w:type="gramStart"/>
      <w:r>
        <w:rPr>
          <w:rFonts w:ascii="Times New Roman" w:eastAsia="仿宋_GB2312" w:hAnsi="Times New Roman" w:cs="Times New Roman" w:hint="eastAsia"/>
          <w:sz w:val="36"/>
          <w:szCs w:val="36"/>
        </w:rPr>
        <w:t>含人才</w:t>
      </w:r>
      <w:proofErr w:type="gramEnd"/>
      <w:r>
        <w:rPr>
          <w:rFonts w:ascii="Times New Roman" w:eastAsia="仿宋_GB2312" w:hAnsi="Times New Roman" w:cs="Times New Roman" w:hint="eastAsia"/>
          <w:sz w:val="36"/>
          <w:szCs w:val="36"/>
        </w:rPr>
        <w:t>公寓）的，在来闽满</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年、与相关教育科研单位正式签订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年以上聘用合同后，给予</w:t>
      </w:r>
      <w:r>
        <w:rPr>
          <w:rFonts w:ascii="Times New Roman" w:eastAsia="仿宋_GB2312" w:hAnsi="Times New Roman" w:cs="Times New Roman" w:hint="eastAsia"/>
          <w:sz w:val="36"/>
          <w:szCs w:val="36"/>
        </w:rPr>
        <w:t>50</w:t>
      </w:r>
      <w:r>
        <w:rPr>
          <w:rFonts w:ascii="Times New Roman" w:eastAsia="仿宋_GB2312" w:hAnsi="Times New Roman" w:cs="Times New Roman" w:hint="eastAsia"/>
          <w:sz w:val="36"/>
          <w:szCs w:val="36"/>
        </w:rPr>
        <w:t>万元购房补助；第</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年至第</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年每年</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万元（合计</w:t>
      </w:r>
      <w:r>
        <w:rPr>
          <w:rFonts w:ascii="Times New Roman" w:eastAsia="仿宋_GB2312" w:hAnsi="Times New Roman" w:cs="Times New Roman" w:hint="eastAsia"/>
          <w:sz w:val="36"/>
          <w:szCs w:val="36"/>
        </w:rPr>
        <w:t>25</w:t>
      </w:r>
      <w:r>
        <w:rPr>
          <w:rFonts w:ascii="Times New Roman" w:eastAsia="仿宋_GB2312" w:hAnsi="Times New Roman" w:cs="Times New Roman" w:hint="eastAsia"/>
          <w:sz w:val="36"/>
          <w:szCs w:val="36"/>
        </w:rPr>
        <w:t>万元）生活补助。在三明、南平、龙岩、宁德</w:t>
      </w:r>
      <w:r>
        <w:rPr>
          <w:rFonts w:ascii="Times New Roman" w:eastAsia="仿宋_GB2312" w:hAnsi="Times New Roman" w:cs="Times New Roman" w:hint="eastAsia"/>
          <w:sz w:val="36"/>
          <w:szCs w:val="36"/>
        </w:rPr>
        <w:t>4</w:t>
      </w:r>
      <w:r>
        <w:rPr>
          <w:rFonts w:ascii="Times New Roman" w:eastAsia="仿宋_GB2312" w:hAnsi="Times New Roman" w:cs="Times New Roman" w:hint="eastAsia"/>
          <w:sz w:val="36"/>
          <w:szCs w:val="36"/>
        </w:rPr>
        <w:t>个设区市工作的，生活补助和购房补助标准上浮</w:t>
      </w:r>
      <w:r>
        <w:rPr>
          <w:rFonts w:ascii="Times New Roman" w:eastAsia="仿宋_GB2312" w:hAnsi="Times New Roman" w:cs="Times New Roman" w:hint="eastAsia"/>
          <w:sz w:val="36"/>
          <w:szCs w:val="36"/>
        </w:rPr>
        <w:t>20%</w:t>
      </w:r>
      <w:r>
        <w:rPr>
          <w:rFonts w:ascii="Times New Roman" w:eastAsia="仿宋_GB2312" w:hAnsi="Times New Roman" w:cs="Times New Roman" w:hint="eastAsia"/>
          <w:sz w:val="36"/>
          <w:szCs w:val="36"/>
        </w:rPr>
        <w:t>。</w:t>
      </w:r>
    </w:p>
    <w:p w14:paraId="70E315D7"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4</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选拔引进半年内，由用人单位提供必要的科研平台并给予一次性科研启动</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，社会科学类不少于</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万元，自然科学类不少于</w:t>
      </w:r>
      <w:r>
        <w:rPr>
          <w:rFonts w:ascii="Times New Roman" w:eastAsia="仿宋_GB2312" w:hAnsi="Times New Roman" w:cs="Times New Roman" w:hint="eastAsia"/>
          <w:sz w:val="36"/>
          <w:szCs w:val="36"/>
        </w:rPr>
        <w:t>20</w:t>
      </w:r>
      <w:r>
        <w:rPr>
          <w:rFonts w:ascii="Times New Roman" w:eastAsia="仿宋_GB2312" w:hAnsi="Times New Roman" w:cs="Times New Roman" w:hint="eastAsia"/>
          <w:sz w:val="36"/>
          <w:szCs w:val="36"/>
        </w:rPr>
        <w:t>万元。来闽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年内未在闽购房的，由用人单位负责，可根据实际情况提供住宿或给予</w:t>
      </w:r>
      <w:r>
        <w:rPr>
          <w:rFonts w:ascii="Times New Roman" w:eastAsia="仿宋_GB2312" w:hAnsi="Times New Roman" w:cs="Times New Roman" w:hint="eastAsia"/>
          <w:sz w:val="36"/>
          <w:szCs w:val="36"/>
        </w:rPr>
        <w:t>2000</w:t>
      </w:r>
      <w:r>
        <w:rPr>
          <w:rFonts w:ascii="Times New Roman" w:eastAsia="仿宋_GB2312" w:hAnsi="Times New Roman" w:cs="Times New Roman" w:hint="eastAsia"/>
          <w:sz w:val="36"/>
          <w:szCs w:val="36"/>
        </w:rPr>
        <w:t>元</w:t>
      </w: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月的租房补贴。</w:t>
      </w:r>
    </w:p>
    <w:p w14:paraId="52C9CC6B"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5</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按照《中华人民共和国促进科技成果转化法》《福建省促进科技成果转化条例》等规定，对完成、转化科技成果</w:t>
      </w:r>
      <w:proofErr w:type="gramStart"/>
      <w:r>
        <w:rPr>
          <w:rFonts w:ascii="Times New Roman" w:eastAsia="仿宋_GB2312" w:hAnsi="Times New Roman" w:cs="Times New Roman" w:hint="eastAsia"/>
          <w:sz w:val="36"/>
          <w:szCs w:val="36"/>
        </w:rPr>
        <w:t>作出</w:t>
      </w:r>
      <w:proofErr w:type="gramEnd"/>
      <w:r>
        <w:rPr>
          <w:rFonts w:ascii="Times New Roman" w:eastAsia="仿宋_GB2312" w:hAnsi="Times New Roman" w:cs="Times New Roman" w:hint="eastAsia"/>
          <w:sz w:val="36"/>
          <w:szCs w:val="36"/>
        </w:rPr>
        <w:t>重要贡献的人员给予奖励的份额不低于奖励总额的</w:t>
      </w:r>
      <w:r>
        <w:rPr>
          <w:rFonts w:ascii="Times New Roman" w:eastAsia="仿宋_GB2312" w:hAnsi="Times New Roman" w:cs="Times New Roman" w:hint="eastAsia"/>
          <w:sz w:val="36"/>
          <w:szCs w:val="36"/>
        </w:rPr>
        <w:t>70%</w:t>
      </w:r>
      <w:r>
        <w:rPr>
          <w:rFonts w:ascii="Times New Roman" w:eastAsia="仿宋_GB2312" w:hAnsi="Times New Roman" w:cs="Times New Roman" w:hint="eastAsia"/>
          <w:sz w:val="36"/>
          <w:szCs w:val="36"/>
        </w:rPr>
        <w:t>。</w:t>
      </w:r>
    </w:p>
    <w:p w14:paraId="22B413B1"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选拔到医疗卫生单位的，享受以下政策待遇：</w:t>
      </w:r>
    </w:p>
    <w:p w14:paraId="71643993"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博士直聘为副高级专业技术职务、硕士直聘为中级专业技术职务，不受用人单位岗位总量和设置的限制。博士符合我省卫生</w:t>
      </w:r>
      <w:proofErr w:type="gramStart"/>
      <w:r>
        <w:rPr>
          <w:rFonts w:ascii="Times New Roman" w:eastAsia="仿宋_GB2312" w:hAnsi="Times New Roman" w:cs="Times New Roman" w:hint="eastAsia"/>
          <w:sz w:val="36"/>
          <w:szCs w:val="36"/>
        </w:rPr>
        <w:t>系列副</w:t>
      </w:r>
      <w:proofErr w:type="gramEnd"/>
      <w:r>
        <w:rPr>
          <w:rFonts w:ascii="Times New Roman" w:eastAsia="仿宋_GB2312" w:hAnsi="Times New Roman" w:cs="Times New Roman" w:hint="eastAsia"/>
          <w:sz w:val="36"/>
          <w:szCs w:val="36"/>
        </w:rPr>
        <w:t>高级专业技术任职资格申报条</w:t>
      </w:r>
      <w:r>
        <w:rPr>
          <w:rFonts w:ascii="Times New Roman" w:eastAsia="仿宋_GB2312" w:hAnsi="Times New Roman" w:cs="Times New Roman" w:hint="eastAsia"/>
          <w:sz w:val="36"/>
          <w:szCs w:val="36"/>
        </w:rPr>
        <w:lastRenderedPageBreak/>
        <w:t>件的，可不受年限限制直接参评，经评审通过后由相关部门给予确认副高级专业技术任职资格；硕士符合国家中级专业技术任职资格考试条件的，可参加全国卫生专业技术中级资格考试。任职年限由聘任之日起算。</w:t>
      </w:r>
    </w:p>
    <w:p w14:paraId="2D01B929"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）选拔引进前</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年，与用人单位签订合同，办理入编手续，由用人单位发放工资，享受相应待遇。</w:t>
      </w:r>
    </w:p>
    <w:p w14:paraId="36291E01"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3</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由省级人才专项</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给予专项奖励补助。其中，来闽第</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年给予博士</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万元奖励补助；来闽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年内在</w:t>
      </w:r>
      <w:proofErr w:type="gramStart"/>
      <w:r>
        <w:rPr>
          <w:rFonts w:ascii="Times New Roman" w:eastAsia="仿宋_GB2312" w:hAnsi="Times New Roman" w:cs="Times New Roman" w:hint="eastAsia"/>
          <w:sz w:val="36"/>
          <w:szCs w:val="36"/>
        </w:rPr>
        <w:t>闽首次</w:t>
      </w:r>
      <w:proofErr w:type="gramEnd"/>
      <w:r>
        <w:rPr>
          <w:rFonts w:ascii="Times New Roman" w:eastAsia="仿宋_GB2312" w:hAnsi="Times New Roman" w:cs="Times New Roman" w:hint="eastAsia"/>
          <w:sz w:val="36"/>
          <w:szCs w:val="36"/>
        </w:rPr>
        <w:t>购房（</w:t>
      </w:r>
      <w:proofErr w:type="gramStart"/>
      <w:r>
        <w:rPr>
          <w:rFonts w:ascii="Times New Roman" w:eastAsia="仿宋_GB2312" w:hAnsi="Times New Roman" w:cs="Times New Roman" w:hint="eastAsia"/>
          <w:sz w:val="36"/>
          <w:szCs w:val="36"/>
        </w:rPr>
        <w:t>含人才</w:t>
      </w:r>
      <w:proofErr w:type="gramEnd"/>
      <w:r>
        <w:rPr>
          <w:rFonts w:ascii="Times New Roman" w:eastAsia="仿宋_GB2312" w:hAnsi="Times New Roman" w:cs="Times New Roman" w:hint="eastAsia"/>
          <w:sz w:val="36"/>
          <w:szCs w:val="36"/>
        </w:rPr>
        <w:t>公寓）的，在来闽满</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年、与相关医疗卫生单位正式签订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年以上聘用合同后，给予博士</w:t>
      </w:r>
      <w:r>
        <w:rPr>
          <w:rFonts w:ascii="Times New Roman" w:eastAsia="仿宋_GB2312" w:hAnsi="Times New Roman" w:cs="Times New Roman" w:hint="eastAsia"/>
          <w:sz w:val="36"/>
          <w:szCs w:val="36"/>
        </w:rPr>
        <w:t>50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40</w:t>
      </w:r>
      <w:r>
        <w:rPr>
          <w:rFonts w:ascii="Times New Roman" w:eastAsia="仿宋_GB2312" w:hAnsi="Times New Roman" w:cs="Times New Roman" w:hint="eastAsia"/>
          <w:sz w:val="36"/>
          <w:szCs w:val="36"/>
        </w:rPr>
        <w:t>万元购房补助；第</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年至第</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年每年给予博士</w:t>
      </w:r>
      <w:r>
        <w:rPr>
          <w:rFonts w:ascii="Times New Roman" w:eastAsia="仿宋_GB2312" w:hAnsi="Times New Roman" w:cs="Times New Roman" w:hint="eastAsia"/>
          <w:sz w:val="36"/>
          <w:szCs w:val="36"/>
        </w:rPr>
        <w:t>10</w:t>
      </w:r>
      <w:r>
        <w:rPr>
          <w:rFonts w:ascii="Times New Roman" w:eastAsia="仿宋_GB2312" w:hAnsi="Times New Roman" w:cs="Times New Roman" w:hint="eastAsia"/>
          <w:sz w:val="36"/>
          <w:szCs w:val="36"/>
        </w:rPr>
        <w:t>万元（合计</w:t>
      </w:r>
      <w:r>
        <w:rPr>
          <w:rFonts w:ascii="Times New Roman" w:eastAsia="仿宋_GB2312" w:hAnsi="Times New Roman" w:cs="Times New Roman" w:hint="eastAsia"/>
          <w:sz w:val="36"/>
          <w:szCs w:val="36"/>
        </w:rPr>
        <w:t>50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万元（合计</w:t>
      </w:r>
      <w:r>
        <w:rPr>
          <w:rFonts w:ascii="Times New Roman" w:eastAsia="仿宋_GB2312" w:hAnsi="Times New Roman" w:cs="Times New Roman" w:hint="eastAsia"/>
          <w:sz w:val="36"/>
          <w:szCs w:val="36"/>
        </w:rPr>
        <w:t>35</w:t>
      </w:r>
      <w:r>
        <w:rPr>
          <w:rFonts w:ascii="Times New Roman" w:eastAsia="仿宋_GB2312" w:hAnsi="Times New Roman" w:cs="Times New Roman" w:hint="eastAsia"/>
          <w:sz w:val="36"/>
          <w:szCs w:val="36"/>
        </w:rPr>
        <w:t>万元）生活补助。在三明、南平、龙岩、宁德</w:t>
      </w:r>
      <w:r>
        <w:rPr>
          <w:rFonts w:ascii="Times New Roman" w:eastAsia="仿宋_GB2312" w:hAnsi="Times New Roman" w:cs="Times New Roman" w:hint="eastAsia"/>
          <w:sz w:val="36"/>
          <w:szCs w:val="36"/>
        </w:rPr>
        <w:t>4</w:t>
      </w:r>
      <w:r>
        <w:rPr>
          <w:rFonts w:ascii="Times New Roman" w:eastAsia="仿宋_GB2312" w:hAnsi="Times New Roman" w:cs="Times New Roman" w:hint="eastAsia"/>
          <w:sz w:val="36"/>
          <w:szCs w:val="36"/>
        </w:rPr>
        <w:t>个设区市工作的，生活补助和购房补助标准上浮</w:t>
      </w:r>
      <w:r>
        <w:rPr>
          <w:rFonts w:ascii="Times New Roman" w:eastAsia="仿宋_GB2312" w:hAnsi="Times New Roman" w:cs="Times New Roman" w:hint="eastAsia"/>
          <w:sz w:val="36"/>
          <w:szCs w:val="36"/>
        </w:rPr>
        <w:t>20%</w:t>
      </w:r>
      <w:r>
        <w:rPr>
          <w:rFonts w:ascii="Times New Roman" w:eastAsia="仿宋_GB2312" w:hAnsi="Times New Roman" w:cs="Times New Roman" w:hint="eastAsia"/>
          <w:sz w:val="36"/>
          <w:szCs w:val="36"/>
        </w:rPr>
        <w:t>。</w:t>
      </w:r>
    </w:p>
    <w:p w14:paraId="6270EA79" w14:textId="77777777" w:rsidR="006C2F70" w:rsidRDefault="007D3309">
      <w:pPr>
        <w:spacing w:line="600" w:lineRule="exact"/>
        <w:ind w:firstLineChars="200" w:firstLine="720"/>
        <w:rPr>
          <w:rFonts w:ascii="Times New Roman" w:eastAsia="仿宋_GB2312" w:hAnsi="Times New Roman" w:cs="仿宋_GB2312"/>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4</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年内，由用人单位安排</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名省级以上高层次人才或相关学科带头人作为科研导师。选拔引进</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年内由用人单位至少安排一次</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年期的省内或全国高水平医院交流实践，并根据实际情况择优选派赴国（境）外交流培养。</w:t>
      </w:r>
    </w:p>
    <w:p w14:paraId="20E00331"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lastRenderedPageBreak/>
        <w:t>（</w:t>
      </w:r>
      <w:r>
        <w:rPr>
          <w:rFonts w:ascii="Times New Roman" w:eastAsia="仿宋_GB2312" w:hAnsi="Times New Roman" w:cs="仿宋_GB2312" w:hint="eastAsia"/>
          <w:sz w:val="36"/>
          <w:szCs w:val="36"/>
        </w:rPr>
        <w:t>5</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年内，由用人单位提供必要的科研平台并一次性给予博士不少于</w:t>
      </w:r>
      <w:r>
        <w:rPr>
          <w:rFonts w:ascii="Times New Roman" w:eastAsia="仿宋_GB2312" w:hAnsi="Times New Roman" w:cs="Times New Roman" w:hint="eastAsia"/>
          <w:sz w:val="36"/>
          <w:szCs w:val="36"/>
        </w:rPr>
        <w:t>20</w:t>
      </w:r>
      <w:r>
        <w:rPr>
          <w:rFonts w:ascii="Times New Roman" w:eastAsia="仿宋_GB2312" w:hAnsi="Times New Roman" w:cs="Times New Roman" w:hint="eastAsia"/>
          <w:sz w:val="36"/>
          <w:szCs w:val="36"/>
        </w:rPr>
        <w:t>万元、硕士不少于</w:t>
      </w:r>
      <w:r>
        <w:rPr>
          <w:rFonts w:ascii="Times New Roman" w:eastAsia="仿宋_GB2312" w:hAnsi="Times New Roman" w:cs="Times New Roman" w:hint="eastAsia"/>
          <w:sz w:val="36"/>
          <w:szCs w:val="36"/>
        </w:rPr>
        <w:t>10</w:t>
      </w:r>
      <w:r>
        <w:rPr>
          <w:rFonts w:ascii="Times New Roman" w:eastAsia="仿宋_GB2312" w:hAnsi="Times New Roman" w:cs="Times New Roman" w:hint="eastAsia"/>
          <w:sz w:val="36"/>
          <w:szCs w:val="36"/>
        </w:rPr>
        <w:t>万元的科研启动</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年内未在闽购房的，由用人单位负责，可根据实际情况提供住宿或给予</w:t>
      </w:r>
      <w:r>
        <w:rPr>
          <w:rFonts w:ascii="Times New Roman" w:eastAsia="仿宋_GB2312" w:hAnsi="Times New Roman" w:cs="Times New Roman" w:hint="eastAsia"/>
          <w:sz w:val="36"/>
          <w:szCs w:val="36"/>
        </w:rPr>
        <w:t>2000</w:t>
      </w:r>
      <w:r>
        <w:rPr>
          <w:rFonts w:ascii="Times New Roman" w:eastAsia="仿宋_GB2312" w:hAnsi="Times New Roman" w:cs="Times New Roman" w:hint="eastAsia"/>
          <w:sz w:val="36"/>
          <w:szCs w:val="36"/>
        </w:rPr>
        <w:t>元</w:t>
      </w: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月的租房补贴。</w:t>
      </w:r>
    </w:p>
    <w:p w14:paraId="4CE74378"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6</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引进前未参加过住院医师规范化培训且符合我省住院医师规范化培训要求的，或已取得住院医师规范化培训合格证但培训专业与从事专业不一致的，根据学位类别和专业等情况</w:t>
      </w:r>
      <w:r>
        <w:rPr>
          <w:rFonts w:ascii="Times New Roman" w:eastAsia="仿宋_GB2312" w:hAnsi="Times New Roman" w:cs="Times New Roman"/>
          <w:sz w:val="36"/>
          <w:szCs w:val="36"/>
        </w:rPr>
        <w:t>安排</w:t>
      </w:r>
      <w:r>
        <w:rPr>
          <w:rFonts w:ascii="Times New Roman" w:eastAsia="仿宋_GB2312" w:hAnsi="Times New Roman" w:cs="Times New Roman"/>
          <w:sz w:val="36"/>
          <w:szCs w:val="36"/>
        </w:rPr>
        <w:t>1-3</w:t>
      </w:r>
      <w:r>
        <w:rPr>
          <w:rFonts w:ascii="Times New Roman" w:eastAsia="仿宋_GB2312" w:hAnsi="Times New Roman" w:cs="Times New Roman"/>
          <w:sz w:val="36"/>
          <w:szCs w:val="36"/>
        </w:rPr>
        <w:t>年的住院医师规范化培训。</w:t>
      </w:r>
      <w:r>
        <w:rPr>
          <w:rFonts w:ascii="Times New Roman" w:eastAsia="仿宋_GB2312" w:hAnsi="Times New Roman" w:cs="Times New Roman" w:hint="eastAsia"/>
          <w:sz w:val="36"/>
          <w:szCs w:val="36"/>
        </w:rPr>
        <w:t>引进时正在原学校安排的</w:t>
      </w:r>
      <w:proofErr w:type="gramStart"/>
      <w:r>
        <w:rPr>
          <w:rFonts w:ascii="Times New Roman" w:eastAsia="仿宋_GB2312" w:hAnsi="Times New Roman" w:cs="Times New Roman" w:hint="eastAsia"/>
          <w:sz w:val="36"/>
          <w:szCs w:val="36"/>
        </w:rPr>
        <w:t>规培基地</w:t>
      </w:r>
      <w:proofErr w:type="gramEnd"/>
      <w:r>
        <w:rPr>
          <w:rFonts w:ascii="Times New Roman" w:eastAsia="仿宋_GB2312" w:hAnsi="Times New Roman" w:cs="Times New Roman" w:hint="eastAsia"/>
          <w:sz w:val="36"/>
          <w:szCs w:val="36"/>
        </w:rPr>
        <w:t>参加住院医师规范化培训</w:t>
      </w:r>
      <w:proofErr w:type="gramStart"/>
      <w:r>
        <w:rPr>
          <w:rFonts w:ascii="Times New Roman" w:eastAsia="仿宋_GB2312" w:hAnsi="Times New Roman" w:cs="Times New Roman" w:hint="eastAsia"/>
          <w:sz w:val="36"/>
          <w:szCs w:val="36"/>
        </w:rPr>
        <w:t>且培训</w:t>
      </w:r>
      <w:proofErr w:type="gramEnd"/>
      <w:r>
        <w:rPr>
          <w:rFonts w:ascii="Times New Roman" w:eastAsia="仿宋_GB2312" w:hAnsi="Times New Roman" w:cs="Times New Roman" w:hint="eastAsia"/>
          <w:sz w:val="36"/>
          <w:szCs w:val="36"/>
        </w:rPr>
        <w:t>专业与岗位专业一致的，报福建省</w:t>
      </w:r>
      <w:proofErr w:type="gramStart"/>
      <w:r>
        <w:rPr>
          <w:rFonts w:ascii="Times New Roman" w:eastAsia="仿宋_GB2312" w:hAnsi="Times New Roman" w:cs="Times New Roman" w:hint="eastAsia"/>
          <w:sz w:val="36"/>
          <w:szCs w:val="36"/>
        </w:rPr>
        <w:t>卫健委同意</w:t>
      </w:r>
      <w:proofErr w:type="gramEnd"/>
      <w:r>
        <w:rPr>
          <w:rFonts w:ascii="Times New Roman" w:eastAsia="仿宋_GB2312" w:hAnsi="Times New Roman" w:cs="Times New Roman" w:hint="eastAsia"/>
          <w:sz w:val="36"/>
          <w:szCs w:val="36"/>
        </w:rPr>
        <w:t>后，先行与用人单位签订合同，完成规培后及时返回用人单位。</w:t>
      </w:r>
    </w:p>
    <w:p w14:paraId="5F14362C"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选拔到规划建设单位的，享受以下政策待遇：</w:t>
      </w:r>
    </w:p>
    <w:p w14:paraId="256F1F30"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博士</w:t>
      </w:r>
      <w:proofErr w:type="gramStart"/>
      <w:r>
        <w:rPr>
          <w:rFonts w:ascii="Times New Roman" w:eastAsia="仿宋_GB2312" w:hAnsi="Times New Roman" w:cs="Times New Roman" w:hint="eastAsia"/>
          <w:sz w:val="36"/>
          <w:szCs w:val="36"/>
        </w:rPr>
        <w:t>直评并</w:t>
      </w:r>
      <w:proofErr w:type="gramEnd"/>
      <w:r>
        <w:rPr>
          <w:rFonts w:ascii="Times New Roman" w:eastAsia="仿宋_GB2312" w:hAnsi="Times New Roman" w:cs="Times New Roman" w:hint="eastAsia"/>
          <w:sz w:val="36"/>
          <w:szCs w:val="36"/>
        </w:rPr>
        <w:t>聘为副高级专业技术职务，硕士</w:t>
      </w:r>
      <w:proofErr w:type="gramStart"/>
      <w:r>
        <w:rPr>
          <w:rFonts w:ascii="Times New Roman" w:eastAsia="仿宋_GB2312" w:hAnsi="Times New Roman" w:cs="Times New Roman" w:hint="eastAsia"/>
          <w:sz w:val="36"/>
          <w:szCs w:val="36"/>
        </w:rPr>
        <w:t>直评并</w:t>
      </w:r>
      <w:proofErr w:type="gramEnd"/>
      <w:r>
        <w:rPr>
          <w:rFonts w:ascii="Times New Roman" w:eastAsia="仿宋_GB2312" w:hAnsi="Times New Roman" w:cs="Times New Roman" w:hint="eastAsia"/>
          <w:sz w:val="36"/>
          <w:szCs w:val="36"/>
        </w:rPr>
        <w:t>聘为中级专业技术职务，不受用人单位岗位总量和设置的限制。</w:t>
      </w:r>
    </w:p>
    <w:p w14:paraId="330C28D0"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）选拔引进前</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年，与用人单位签订合同，办</w:t>
      </w:r>
      <w:r>
        <w:rPr>
          <w:rFonts w:ascii="Times New Roman" w:eastAsia="仿宋_GB2312" w:hAnsi="Times New Roman" w:cs="Times New Roman" w:hint="eastAsia"/>
          <w:spacing w:val="-6"/>
          <w:sz w:val="36"/>
          <w:szCs w:val="36"/>
        </w:rPr>
        <w:t>理入职</w:t>
      </w:r>
      <w:r>
        <w:rPr>
          <w:rFonts w:ascii="Times New Roman" w:eastAsia="仿宋_GB2312" w:hAnsi="Times New Roman" w:cs="Times New Roman" w:hint="eastAsia"/>
          <w:sz w:val="36"/>
          <w:szCs w:val="36"/>
        </w:rPr>
        <w:t>或入编手续，由用人单位发放工资，享受相应待遇。</w:t>
      </w:r>
    </w:p>
    <w:p w14:paraId="74868C20"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3</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由省级人才专项</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给予奖励补助。其中，来闽第</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年给予博士</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万元、硕</w:t>
      </w:r>
      <w:r>
        <w:rPr>
          <w:rFonts w:ascii="Times New Roman" w:eastAsia="仿宋_GB2312" w:hAnsi="Times New Roman" w:cs="Times New Roman" w:hint="eastAsia"/>
          <w:sz w:val="36"/>
          <w:szCs w:val="36"/>
        </w:rPr>
        <w:lastRenderedPageBreak/>
        <w:t>士</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万元奖励补助；来闽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年内在</w:t>
      </w:r>
      <w:proofErr w:type="gramStart"/>
      <w:r>
        <w:rPr>
          <w:rFonts w:ascii="Times New Roman" w:eastAsia="仿宋_GB2312" w:hAnsi="Times New Roman" w:cs="Times New Roman" w:hint="eastAsia"/>
          <w:sz w:val="36"/>
          <w:szCs w:val="36"/>
        </w:rPr>
        <w:t>闽首次</w:t>
      </w:r>
      <w:proofErr w:type="gramEnd"/>
      <w:r>
        <w:rPr>
          <w:rFonts w:ascii="Times New Roman" w:eastAsia="仿宋_GB2312" w:hAnsi="Times New Roman" w:cs="Times New Roman" w:hint="eastAsia"/>
          <w:sz w:val="36"/>
          <w:szCs w:val="36"/>
        </w:rPr>
        <w:t>购房（</w:t>
      </w:r>
      <w:proofErr w:type="gramStart"/>
      <w:r>
        <w:rPr>
          <w:rFonts w:ascii="Times New Roman" w:eastAsia="仿宋_GB2312" w:hAnsi="Times New Roman" w:cs="Times New Roman" w:hint="eastAsia"/>
          <w:sz w:val="36"/>
          <w:szCs w:val="36"/>
        </w:rPr>
        <w:t>含人才</w:t>
      </w:r>
      <w:proofErr w:type="gramEnd"/>
      <w:r>
        <w:rPr>
          <w:rFonts w:ascii="Times New Roman" w:eastAsia="仿宋_GB2312" w:hAnsi="Times New Roman" w:cs="Times New Roman" w:hint="eastAsia"/>
          <w:sz w:val="36"/>
          <w:szCs w:val="36"/>
        </w:rPr>
        <w:t>公寓）的，在来闽满</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年、与相关规划建设单位正式签订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年以上劳动（聘用）合同后，给予博士</w:t>
      </w:r>
      <w:r>
        <w:rPr>
          <w:rFonts w:ascii="Times New Roman" w:eastAsia="仿宋_GB2312" w:hAnsi="Times New Roman" w:cs="Times New Roman" w:hint="eastAsia"/>
          <w:sz w:val="36"/>
          <w:szCs w:val="36"/>
        </w:rPr>
        <w:t>50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40</w:t>
      </w:r>
      <w:r>
        <w:rPr>
          <w:rFonts w:ascii="Times New Roman" w:eastAsia="仿宋_GB2312" w:hAnsi="Times New Roman" w:cs="Times New Roman" w:hint="eastAsia"/>
          <w:sz w:val="36"/>
          <w:szCs w:val="36"/>
        </w:rPr>
        <w:t>万元购房补助；第</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年至第</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年每年给予博士</w:t>
      </w:r>
      <w:r>
        <w:rPr>
          <w:rFonts w:ascii="Times New Roman" w:eastAsia="仿宋_GB2312" w:hAnsi="Times New Roman" w:cs="Times New Roman" w:hint="eastAsia"/>
          <w:sz w:val="36"/>
          <w:szCs w:val="36"/>
        </w:rPr>
        <w:t>10</w:t>
      </w:r>
      <w:r>
        <w:rPr>
          <w:rFonts w:ascii="Times New Roman" w:eastAsia="仿宋_GB2312" w:hAnsi="Times New Roman" w:cs="Times New Roman" w:hint="eastAsia"/>
          <w:sz w:val="36"/>
          <w:szCs w:val="36"/>
        </w:rPr>
        <w:t>万元（合计</w:t>
      </w:r>
      <w:r>
        <w:rPr>
          <w:rFonts w:ascii="Times New Roman" w:eastAsia="仿宋_GB2312" w:hAnsi="Times New Roman" w:cs="Times New Roman" w:hint="eastAsia"/>
          <w:sz w:val="36"/>
          <w:szCs w:val="36"/>
        </w:rPr>
        <w:t>50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万元（合计</w:t>
      </w:r>
      <w:r>
        <w:rPr>
          <w:rFonts w:ascii="Times New Roman" w:eastAsia="仿宋_GB2312" w:hAnsi="Times New Roman" w:cs="Times New Roman" w:hint="eastAsia"/>
          <w:sz w:val="36"/>
          <w:szCs w:val="36"/>
        </w:rPr>
        <w:t>35</w:t>
      </w:r>
      <w:r>
        <w:rPr>
          <w:rFonts w:ascii="Times New Roman" w:eastAsia="仿宋_GB2312" w:hAnsi="Times New Roman" w:cs="Times New Roman" w:hint="eastAsia"/>
          <w:sz w:val="36"/>
          <w:szCs w:val="36"/>
        </w:rPr>
        <w:t>万元）生活补助。在三明、南平、龙岩、宁德</w:t>
      </w:r>
      <w:r>
        <w:rPr>
          <w:rFonts w:ascii="Times New Roman" w:eastAsia="仿宋_GB2312" w:hAnsi="Times New Roman" w:cs="Times New Roman" w:hint="eastAsia"/>
          <w:sz w:val="36"/>
          <w:szCs w:val="36"/>
        </w:rPr>
        <w:t>4</w:t>
      </w:r>
      <w:r>
        <w:rPr>
          <w:rFonts w:ascii="Times New Roman" w:eastAsia="仿宋_GB2312" w:hAnsi="Times New Roman" w:cs="Times New Roman" w:hint="eastAsia"/>
          <w:sz w:val="36"/>
          <w:szCs w:val="36"/>
        </w:rPr>
        <w:t>个设区市工作的，生活补助和购房补助上浮</w:t>
      </w:r>
      <w:r>
        <w:rPr>
          <w:rFonts w:ascii="Times New Roman" w:eastAsia="仿宋_GB2312" w:hAnsi="Times New Roman" w:cs="Times New Roman" w:hint="eastAsia"/>
          <w:sz w:val="36"/>
          <w:szCs w:val="36"/>
        </w:rPr>
        <w:t>20%</w:t>
      </w:r>
      <w:r>
        <w:rPr>
          <w:rFonts w:ascii="Times New Roman" w:eastAsia="仿宋_GB2312" w:hAnsi="Times New Roman" w:cs="Times New Roman" w:hint="eastAsia"/>
          <w:sz w:val="36"/>
          <w:szCs w:val="36"/>
        </w:rPr>
        <w:t>。</w:t>
      </w:r>
    </w:p>
    <w:p w14:paraId="68BA9C49"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4</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年内未在闽购房的，由用人单位负责，可根据实际情况提供</w:t>
      </w:r>
      <w:r>
        <w:rPr>
          <w:rFonts w:ascii="Times New Roman" w:eastAsia="仿宋_GB2312" w:hAnsi="Times New Roman" w:cs="Times New Roman" w:hint="eastAsia"/>
          <w:spacing w:val="-6"/>
          <w:sz w:val="36"/>
          <w:szCs w:val="36"/>
        </w:rPr>
        <w:t>住宿或给予租房补贴（博士</w:t>
      </w:r>
      <w:r>
        <w:rPr>
          <w:rFonts w:ascii="Times New Roman" w:eastAsia="仿宋_GB2312" w:hAnsi="Times New Roman" w:cs="Times New Roman" w:hint="eastAsia"/>
          <w:spacing w:val="-6"/>
          <w:sz w:val="36"/>
          <w:szCs w:val="36"/>
        </w:rPr>
        <w:t>2000</w:t>
      </w:r>
      <w:r>
        <w:rPr>
          <w:rFonts w:ascii="Times New Roman" w:eastAsia="仿宋_GB2312" w:hAnsi="Times New Roman" w:cs="Times New Roman" w:hint="eastAsia"/>
          <w:spacing w:val="-6"/>
          <w:sz w:val="36"/>
          <w:szCs w:val="36"/>
        </w:rPr>
        <w:t>元</w:t>
      </w:r>
      <w:r>
        <w:rPr>
          <w:rFonts w:ascii="Times New Roman" w:eastAsia="仿宋_GB2312" w:hAnsi="Times New Roman" w:cs="Times New Roman" w:hint="eastAsia"/>
          <w:spacing w:val="-6"/>
          <w:sz w:val="36"/>
          <w:szCs w:val="36"/>
        </w:rPr>
        <w:t>/</w:t>
      </w:r>
      <w:r>
        <w:rPr>
          <w:rFonts w:ascii="Times New Roman" w:eastAsia="仿宋_GB2312" w:hAnsi="Times New Roman" w:cs="Times New Roman" w:hint="eastAsia"/>
          <w:spacing w:val="-6"/>
          <w:sz w:val="36"/>
          <w:szCs w:val="36"/>
        </w:rPr>
        <w:t>月、硕士</w:t>
      </w:r>
      <w:r>
        <w:rPr>
          <w:rFonts w:ascii="Times New Roman" w:eastAsia="仿宋_GB2312" w:hAnsi="Times New Roman" w:cs="Times New Roman" w:hint="eastAsia"/>
          <w:spacing w:val="-6"/>
          <w:sz w:val="36"/>
          <w:szCs w:val="36"/>
        </w:rPr>
        <w:t>1500</w:t>
      </w:r>
      <w:r>
        <w:rPr>
          <w:rFonts w:ascii="Times New Roman" w:eastAsia="仿宋_GB2312" w:hAnsi="Times New Roman" w:cs="Times New Roman" w:hint="eastAsia"/>
          <w:spacing w:val="-6"/>
          <w:sz w:val="36"/>
          <w:szCs w:val="36"/>
        </w:rPr>
        <w:t>元</w:t>
      </w:r>
      <w:r>
        <w:rPr>
          <w:rFonts w:ascii="Times New Roman" w:eastAsia="仿宋_GB2312" w:hAnsi="Times New Roman" w:cs="Times New Roman" w:hint="eastAsia"/>
          <w:spacing w:val="-6"/>
          <w:sz w:val="36"/>
          <w:szCs w:val="36"/>
        </w:rPr>
        <w:t>/</w:t>
      </w:r>
      <w:r>
        <w:rPr>
          <w:rFonts w:ascii="Times New Roman" w:eastAsia="仿宋_GB2312" w:hAnsi="Times New Roman" w:cs="Times New Roman" w:hint="eastAsia"/>
          <w:spacing w:val="-6"/>
          <w:sz w:val="36"/>
          <w:szCs w:val="36"/>
        </w:rPr>
        <w:t>月）。</w:t>
      </w:r>
    </w:p>
    <w:p w14:paraId="5A0A95AD"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Times New Roman" w:hint="eastAsia"/>
          <w:spacing w:val="-6"/>
          <w:kern w:val="0"/>
          <w:sz w:val="36"/>
          <w:szCs w:val="36"/>
        </w:rPr>
        <w:t>专业技术</w:t>
      </w:r>
      <w:proofErr w:type="gramStart"/>
      <w:r>
        <w:rPr>
          <w:rFonts w:ascii="Times New Roman" w:eastAsia="仿宋_GB2312" w:hAnsi="Times New Roman" w:cs="Times New Roman" w:hint="eastAsia"/>
          <w:spacing w:val="-6"/>
          <w:kern w:val="0"/>
          <w:sz w:val="36"/>
          <w:szCs w:val="36"/>
        </w:rPr>
        <w:t>类引进生</w:t>
      </w:r>
      <w:proofErr w:type="gramEnd"/>
      <w:r>
        <w:rPr>
          <w:rFonts w:ascii="Times New Roman" w:eastAsia="仿宋_GB2312" w:hAnsi="Times New Roman" w:cs="Times New Roman" w:hint="eastAsia"/>
          <w:spacing w:val="-6"/>
          <w:kern w:val="0"/>
          <w:sz w:val="36"/>
          <w:szCs w:val="36"/>
        </w:rPr>
        <w:t>入职后，还享受以下政策待遇：</w:t>
      </w:r>
    </w:p>
    <w:p w14:paraId="631D0309"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用人单位根据岗位和人才需求，可实行协议工资，由用人单位与引进生自主协定薪酬待遇，计入当年本单位绩效工资总量，但不受总量限制，不纳入总量基数。</w:t>
      </w:r>
    </w:p>
    <w:p w14:paraId="6B0A4D67" w14:textId="77777777" w:rsidR="006C2F70" w:rsidRDefault="007D3309">
      <w:pPr>
        <w:spacing w:line="600" w:lineRule="exact"/>
        <w:ind w:firstLineChars="200" w:firstLine="720"/>
        <w:rPr>
          <w:rFonts w:ascii="Times New Roman" w:eastAsia="楷体_GB2312" w:hAnsi="Times New Roman" w:cs="楷体_GB2312"/>
          <w:b/>
          <w:bCs/>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2</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相关设区市（平潭综合实验区）、用人单位提供的其他优惠政策待遇，可与</w:t>
      </w:r>
      <w:proofErr w:type="gramStart"/>
      <w:r>
        <w:rPr>
          <w:rFonts w:ascii="Times New Roman" w:eastAsia="仿宋_GB2312" w:hAnsi="Times New Roman" w:cs="Times New Roman" w:hint="eastAsia"/>
          <w:sz w:val="36"/>
          <w:szCs w:val="36"/>
        </w:rPr>
        <w:t>省级支持</w:t>
      </w:r>
      <w:proofErr w:type="gramEnd"/>
      <w:r>
        <w:rPr>
          <w:rFonts w:ascii="Times New Roman" w:eastAsia="仿宋_GB2312" w:hAnsi="Times New Roman" w:cs="Times New Roman" w:hint="eastAsia"/>
          <w:sz w:val="36"/>
          <w:szCs w:val="36"/>
        </w:rPr>
        <w:t>叠加。</w:t>
      </w:r>
    </w:p>
    <w:p w14:paraId="05486028"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3</w:t>
      </w:r>
      <w:r>
        <w:rPr>
          <w:rFonts w:ascii="Times New Roman" w:eastAsia="仿宋_GB2312" w:hAnsi="Times New Roman" w:cs="仿宋_GB2312" w:hint="eastAsia"/>
          <w:sz w:val="36"/>
          <w:szCs w:val="36"/>
        </w:rPr>
        <w:t>）</w:t>
      </w:r>
      <w:r>
        <w:rPr>
          <w:rFonts w:ascii="Times New Roman" w:eastAsia="仿宋_GB2312" w:hAnsi="Times New Roman" w:cs="仿宋_GB2312" w:hint="eastAsia"/>
          <w:spacing w:val="8"/>
          <w:sz w:val="36"/>
          <w:szCs w:val="36"/>
          <w:shd w:val="clear" w:color="auto" w:fill="FFFFFF"/>
        </w:rPr>
        <w:t>配偶随迁就业、子女入学等事宜，根据需要由组织人事部门予以统筹协调</w:t>
      </w:r>
      <w:r>
        <w:rPr>
          <w:rFonts w:ascii="Times New Roman" w:eastAsia="仿宋_GB2312" w:hAnsi="Times New Roman" w:cs="Times New Roman" w:hint="eastAsia"/>
          <w:sz w:val="36"/>
          <w:szCs w:val="36"/>
        </w:rPr>
        <w:t>。</w:t>
      </w:r>
    </w:p>
    <w:p w14:paraId="449D9C33"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w:t>
      </w:r>
      <w:r>
        <w:rPr>
          <w:rFonts w:ascii="Times New Roman" w:eastAsia="仿宋_GB2312" w:hAnsi="Times New Roman" w:cs="仿宋_GB2312" w:hint="eastAsia"/>
          <w:sz w:val="36"/>
          <w:szCs w:val="36"/>
        </w:rPr>
        <w:t>4</w:t>
      </w:r>
      <w:r>
        <w:rPr>
          <w:rFonts w:ascii="Times New Roman" w:eastAsia="仿宋_GB2312" w:hAnsi="Times New Roman" w:cs="仿宋_GB2312" w:hint="eastAsia"/>
          <w:sz w:val="36"/>
          <w:szCs w:val="36"/>
        </w:rPr>
        <w:t>）</w:t>
      </w:r>
      <w:r>
        <w:rPr>
          <w:rFonts w:ascii="Times New Roman" w:eastAsia="仿宋_GB2312" w:hAnsi="Times New Roman" w:cs="Times New Roman" w:hint="eastAsia"/>
          <w:sz w:val="36"/>
          <w:szCs w:val="36"/>
        </w:rPr>
        <w:t>来闽后，个人和用人单位</w:t>
      </w:r>
      <w:proofErr w:type="gramStart"/>
      <w:r>
        <w:rPr>
          <w:rFonts w:ascii="Times New Roman" w:eastAsia="仿宋_GB2312" w:hAnsi="Times New Roman" w:cs="Times New Roman" w:hint="eastAsia"/>
          <w:sz w:val="36"/>
          <w:szCs w:val="36"/>
        </w:rPr>
        <w:t>不</w:t>
      </w:r>
      <w:proofErr w:type="gramEnd"/>
      <w:r>
        <w:rPr>
          <w:rFonts w:ascii="Times New Roman" w:eastAsia="仿宋_GB2312" w:hAnsi="Times New Roman" w:cs="Times New Roman" w:hint="eastAsia"/>
          <w:sz w:val="36"/>
          <w:szCs w:val="36"/>
        </w:rPr>
        <w:t>另外申请福建省引进急需紧缺人才相关补助。符</w:t>
      </w:r>
      <w:r>
        <w:rPr>
          <w:rFonts w:ascii="Times New Roman" w:eastAsia="仿宋_GB2312" w:hAnsi="Times New Roman" w:cs="Times New Roman" w:hint="eastAsia"/>
          <w:sz w:val="36"/>
          <w:szCs w:val="36"/>
        </w:rPr>
        <w:lastRenderedPageBreak/>
        <w:t>合条件的可按规定申请认定福建省高层次人才，参评国家级、省级人才计划（项目），支持资金按照“就高从优不重复”等原则执行。</w:t>
      </w:r>
    </w:p>
    <w:p w14:paraId="6D7E16CF" w14:textId="77777777" w:rsidR="006C2F70" w:rsidRDefault="007D3309">
      <w:pPr>
        <w:spacing w:line="600" w:lineRule="exact"/>
        <w:ind w:firstLineChars="200" w:firstLine="720"/>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（三）管理培养</w:t>
      </w:r>
    </w:p>
    <w:p w14:paraId="193DEB94"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年后，由省委组织部会同相关省直主管部门进行考核评价，重点考核思想政治素养、职业道德操守、业务能力水平、工作行为表现、廉洁守纪情况等方面。考核合格及以上，且保证继续在闽工作至少</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年的，经双方协商一致，按原定专业技术职务层次和待遇与原单位签订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年以上合同。考核基本合格的，按原专业技术职务层次和待遇延长合同期</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年，并结合实际情况安排工作。延长</w:t>
      </w:r>
      <w:proofErr w:type="gramStart"/>
      <w:r>
        <w:rPr>
          <w:rFonts w:ascii="Times New Roman" w:eastAsia="仿宋_GB2312" w:hAnsi="Times New Roman" w:cs="Times New Roman" w:hint="eastAsia"/>
          <w:sz w:val="36"/>
          <w:szCs w:val="36"/>
        </w:rPr>
        <w:t>期考核</w:t>
      </w:r>
      <w:proofErr w:type="gramEnd"/>
      <w:r>
        <w:rPr>
          <w:rFonts w:ascii="Times New Roman" w:eastAsia="仿宋_GB2312" w:hAnsi="Times New Roman" w:cs="Times New Roman" w:hint="eastAsia"/>
          <w:sz w:val="36"/>
          <w:szCs w:val="36"/>
        </w:rPr>
        <w:t>合格及以上的，按上述规定安排；考核不合格或延长</w:t>
      </w:r>
      <w:proofErr w:type="gramStart"/>
      <w:r>
        <w:rPr>
          <w:rFonts w:ascii="Times New Roman" w:eastAsia="仿宋_GB2312" w:hAnsi="Times New Roman" w:cs="Times New Roman" w:hint="eastAsia"/>
          <w:sz w:val="36"/>
          <w:szCs w:val="36"/>
        </w:rPr>
        <w:t>期考核</w:t>
      </w:r>
      <w:proofErr w:type="gramEnd"/>
      <w:r>
        <w:rPr>
          <w:rFonts w:ascii="Times New Roman" w:eastAsia="仿宋_GB2312" w:hAnsi="Times New Roman" w:cs="Times New Roman" w:hint="eastAsia"/>
          <w:sz w:val="36"/>
          <w:szCs w:val="36"/>
        </w:rPr>
        <w:t>仍为基本合格、不合格的，予以解聘。</w:t>
      </w:r>
    </w:p>
    <w:p w14:paraId="7783414A" w14:textId="77777777" w:rsidR="006C2F70" w:rsidRDefault="007D3309">
      <w:pPr>
        <w:adjustRightInd w:val="0"/>
        <w:snapToGrid w:val="0"/>
        <w:spacing w:line="600" w:lineRule="exact"/>
        <w:ind w:firstLine="641"/>
        <w:rPr>
          <w:rFonts w:ascii="Times New Roman" w:eastAsia="黑体" w:hAnsi="Times New Roman" w:cs="黑体"/>
          <w:sz w:val="36"/>
          <w:szCs w:val="36"/>
        </w:rPr>
      </w:pPr>
      <w:r>
        <w:rPr>
          <w:rFonts w:ascii="Times New Roman" w:eastAsia="黑体" w:hAnsi="Times New Roman" w:cs="黑体" w:hint="eastAsia"/>
          <w:sz w:val="36"/>
          <w:szCs w:val="36"/>
        </w:rPr>
        <w:t>四、民营企业类</w:t>
      </w:r>
    </w:p>
    <w:p w14:paraId="016C9A64" w14:textId="77777777" w:rsidR="006C2F70" w:rsidRDefault="007D3309">
      <w:pPr>
        <w:spacing w:line="600" w:lineRule="exact"/>
        <w:ind w:firstLine="641"/>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（一）资格条件</w:t>
      </w:r>
    </w:p>
    <w:p w14:paraId="3E6B8E06"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毕业院校和所学专业符合相关要求（详见附件</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），且符合用人单位提出的相关资格条件（详见引进生报名信息系统中相关信息）</w:t>
      </w:r>
      <w:r>
        <w:rPr>
          <w:rFonts w:ascii="Times New Roman" w:eastAsia="仿宋_GB2312" w:hAnsi="Times New Roman" w:cs="仿宋_GB2312" w:hint="eastAsia"/>
          <w:sz w:val="36"/>
          <w:szCs w:val="36"/>
          <w:shd w:val="clear" w:color="auto" w:fill="FFFFFF"/>
        </w:rPr>
        <w:t>。</w:t>
      </w:r>
    </w:p>
    <w:p w14:paraId="3F344FA7" w14:textId="77777777" w:rsidR="006C2F70" w:rsidRDefault="007D3309">
      <w:pPr>
        <w:spacing w:line="600" w:lineRule="exact"/>
        <w:ind w:firstLine="641"/>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t>（二）政策待遇</w:t>
      </w:r>
    </w:p>
    <w:p w14:paraId="54E085F2"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sz w:val="36"/>
          <w:szCs w:val="36"/>
        </w:rPr>
        <w:lastRenderedPageBreak/>
        <w:t xml:space="preserve">1. </w:t>
      </w:r>
      <w:r>
        <w:rPr>
          <w:rFonts w:ascii="Times New Roman" w:eastAsia="仿宋_GB2312" w:hAnsi="Times New Roman" w:cs="Times New Roman"/>
          <w:sz w:val="36"/>
          <w:szCs w:val="36"/>
        </w:rPr>
        <w:t>试用期结束后，博士、硕士分别由用人单位提供不低于所在设区市（平潭综合实验区）最新公布城镇单位在岗职工平均工资</w:t>
      </w:r>
      <w:r>
        <w:rPr>
          <w:rFonts w:ascii="Times New Roman" w:eastAsia="仿宋_GB2312" w:hAnsi="Times New Roman" w:cs="Times New Roman"/>
          <w:sz w:val="36"/>
          <w:szCs w:val="36"/>
        </w:rPr>
        <w:t>3</w:t>
      </w:r>
      <w:r>
        <w:rPr>
          <w:rFonts w:ascii="Times New Roman" w:eastAsia="仿宋_GB2312" w:hAnsi="Times New Roman" w:cs="Times New Roman"/>
          <w:sz w:val="36"/>
          <w:szCs w:val="36"/>
        </w:rPr>
        <w:t>倍、</w:t>
      </w:r>
      <w:r>
        <w:rPr>
          <w:rFonts w:ascii="Times New Roman" w:eastAsia="仿宋_GB2312" w:hAnsi="Times New Roman" w:cs="Times New Roman"/>
          <w:sz w:val="36"/>
          <w:szCs w:val="36"/>
        </w:rPr>
        <w:t>2</w:t>
      </w:r>
      <w:r>
        <w:rPr>
          <w:rFonts w:ascii="Times New Roman" w:eastAsia="仿宋_GB2312" w:hAnsi="Times New Roman" w:cs="Times New Roman"/>
          <w:sz w:val="36"/>
          <w:szCs w:val="36"/>
        </w:rPr>
        <w:t>倍的薪酬待遇，并作为重要的管理、技术岗位的储备人才进行重点培养。</w:t>
      </w:r>
    </w:p>
    <w:p w14:paraId="447F6B4E"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sz w:val="36"/>
          <w:szCs w:val="36"/>
        </w:rPr>
        <w:t>2.</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由民营企业与</w:t>
      </w:r>
      <w:proofErr w:type="gramStart"/>
      <w:r>
        <w:rPr>
          <w:rFonts w:ascii="Times New Roman" w:eastAsia="仿宋_GB2312" w:hAnsi="Times New Roman" w:cs="Times New Roman" w:hint="eastAsia"/>
          <w:sz w:val="36"/>
          <w:szCs w:val="36"/>
        </w:rPr>
        <w:t>省创新</w:t>
      </w:r>
      <w:proofErr w:type="gramEnd"/>
      <w:r>
        <w:rPr>
          <w:rFonts w:ascii="Times New Roman" w:eastAsia="仿宋_GB2312" w:hAnsi="Times New Roman" w:cs="Times New Roman" w:hint="eastAsia"/>
          <w:sz w:val="36"/>
          <w:szCs w:val="36"/>
        </w:rPr>
        <w:t>实验室、高校</w:t>
      </w:r>
      <w:r>
        <w:rPr>
          <w:rFonts w:ascii="Times New Roman" w:eastAsia="仿宋_GB2312" w:hAnsi="Times New Roman" w:cs="Times New Roman"/>
          <w:sz w:val="36"/>
          <w:szCs w:val="36"/>
        </w:rPr>
        <w:t>联合选拔引进的博士，按民营企业</w:t>
      </w:r>
      <w:proofErr w:type="gramStart"/>
      <w:r>
        <w:rPr>
          <w:rFonts w:ascii="Times New Roman" w:eastAsia="仿宋_GB2312" w:hAnsi="Times New Roman" w:cs="Times New Roman"/>
          <w:sz w:val="36"/>
          <w:szCs w:val="36"/>
        </w:rPr>
        <w:t>类引进生</w:t>
      </w:r>
      <w:proofErr w:type="gramEnd"/>
      <w:r>
        <w:rPr>
          <w:rFonts w:ascii="Times New Roman" w:eastAsia="仿宋_GB2312" w:hAnsi="Times New Roman" w:cs="Times New Roman"/>
          <w:sz w:val="36"/>
          <w:szCs w:val="36"/>
        </w:rPr>
        <w:t>管理。引进后，纳入</w:t>
      </w:r>
      <w:proofErr w:type="gramStart"/>
      <w:r>
        <w:rPr>
          <w:rFonts w:ascii="Times New Roman" w:eastAsia="仿宋_GB2312" w:hAnsi="Times New Roman" w:cs="Times New Roman" w:hint="eastAsia"/>
          <w:sz w:val="36"/>
          <w:szCs w:val="36"/>
        </w:rPr>
        <w:t>省创新</w:t>
      </w:r>
      <w:proofErr w:type="gramEnd"/>
      <w:r>
        <w:rPr>
          <w:rFonts w:ascii="Times New Roman" w:eastAsia="仿宋_GB2312" w:hAnsi="Times New Roman" w:cs="Times New Roman" w:hint="eastAsia"/>
          <w:sz w:val="36"/>
          <w:szCs w:val="36"/>
        </w:rPr>
        <w:t>实验室“编制池”、高校人员控制</w:t>
      </w:r>
      <w:r>
        <w:rPr>
          <w:rFonts w:ascii="Times New Roman" w:eastAsia="仿宋_GB2312" w:hAnsi="Times New Roman" w:cs="Times New Roman"/>
          <w:sz w:val="36"/>
          <w:szCs w:val="36"/>
        </w:rPr>
        <w:t>总量管理，</w:t>
      </w:r>
      <w:proofErr w:type="gramStart"/>
      <w:r>
        <w:rPr>
          <w:rFonts w:ascii="Times New Roman" w:eastAsia="仿宋_GB2312" w:hAnsi="Times New Roman" w:cs="Times New Roman" w:hint="eastAsia"/>
          <w:sz w:val="36"/>
          <w:szCs w:val="36"/>
        </w:rPr>
        <w:t>直评并</w:t>
      </w:r>
      <w:proofErr w:type="gramEnd"/>
      <w:r>
        <w:rPr>
          <w:rFonts w:ascii="Times New Roman" w:eastAsia="仿宋_GB2312" w:hAnsi="Times New Roman" w:cs="Times New Roman" w:hint="eastAsia"/>
          <w:sz w:val="36"/>
          <w:szCs w:val="36"/>
        </w:rPr>
        <w:t>聘</w:t>
      </w:r>
      <w:r>
        <w:rPr>
          <w:rFonts w:ascii="Times New Roman" w:eastAsia="仿宋_GB2312" w:hAnsi="Times New Roman" w:cs="Times New Roman"/>
          <w:sz w:val="36"/>
          <w:szCs w:val="36"/>
        </w:rPr>
        <w:t>为中级专业技术职务；在闽期间，主要在民营企业工作，薪酬主要由民营企业提供，</w:t>
      </w:r>
      <w:proofErr w:type="gramStart"/>
      <w:r>
        <w:rPr>
          <w:rFonts w:ascii="Times New Roman" w:eastAsia="仿宋_GB2312" w:hAnsi="Times New Roman" w:cs="Times New Roman" w:hint="eastAsia"/>
          <w:sz w:val="36"/>
          <w:szCs w:val="36"/>
        </w:rPr>
        <w:t>省创新</w:t>
      </w:r>
      <w:proofErr w:type="gramEnd"/>
      <w:r>
        <w:rPr>
          <w:rFonts w:ascii="Times New Roman" w:eastAsia="仿宋_GB2312" w:hAnsi="Times New Roman" w:cs="Times New Roman" w:hint="eastAsia"/>
          <w:sz w:val="36"/>
          <w:szCs w:val="36"/>
        </w:rPr>
        <w:t>实验室、高校应积极</w:t>
      </w:r>
      <w:r>
        <w:rPr>
          <w:rFonts w:ascii="Times New Roman" w:eastAsia="仿宋_GB2312" w:hAnsi="Times New Roman" w:cs="Times New Roman"/>
          <w:sz w:val="36"/>
          <w:szCs w:val="36"/>
        </w:rPr>
        <w:t>依托引进生对接民营企业技术需求，开展项目合作、课题研究等。</w:t>
      </w:r>
    </w:p>
    <w:p w14:paraId="674479BB"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由省级人才专项</w:t>
      </w:r>
      <w:r>
        <w:rPr>
          <w:rFonts w:ascii="Times New Roman" w:eastAsia="仿宋_GB2312" w:hAnsi="Times New Roman" w:cs="Times New Roman"/>
          <w:sz w:val="36"/>
          <w:szCs w:val="36"/>
          <w:lang w:val="en"/>
        </w:rPr>
        <w:t>资金</w:t>
      </w:r>
      <w:r>
        <w:rPr>
          <w:rFonts w:ascii="Times New Roman" w:eastAsia="仿宋_GB2312" w:hAnsi="Times New Roman" w:cs="Times New Roman" w:hint="eastAsia"/>
          <w:sz w:val="36"/>
          <w:szCs w:val="36"/>
        </w:rPr>
        <w:t>给予专项奖励补助。其中，来闽第</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年给予博士</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万元奖励补助；来闽</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年内在</w:t>
      </w:r>
      <w:proofErr w:type="gramStart"/>
      <w:r>
        <w:rPr>
          <w:rFonts w:ascii="Times New Roman" w:eastAsia="仿宋_GB2312" w:hAnsi="Times New Roman" w:cs="Times New Roman" w:hint="eastAsia"/>
          <w:sz w:val="36"/>
          <w:szCs w:val="36"/>
        </w:rPr>
        <w:t>闽首次</w:t>
      </w:r>
      <w:proofErr w:type="gramEnd"/>
      <w:r>
        <w:rPr>
          <w:rFonts w:ascii="Times New Roman" w:eastAsia="仿宋_GB2312" w:hAnsi="Times New Roman" w:cs="Times New Roman" w:hint="eastAsia"/>
          <w:sz w:val="36"/>
          <w:szCs w:val="36"/>
        </w:rPr>
        <w:t>购房（</w:t>
      </w:r>
      <w:proofErr w:type="gramStart"/>
      <w:r>
        <w:rPr>
          <w:rFonts w:ascii="Times New Roman" w:eastAsia="仿宋_GB2312" w:hAnsi="Times New Roman" w:cs="Times New Roman" w:hint="eastAsia"/>
          <w:sz w:val="36"/>
          <w:szCs w:val="36"/>
        </w:rPr>
        <w:t>含人才</w:t>
      </w:r>
      <w:proofErr w:type="gramEnd"/>
      <w:r>
        <w:rPr>
          <w:rFonts w:ascii="Times New Roman" w:eastAsia="仿宋_GB2312" w:hAnsi="Times New Roman" w:cs="Times New Roman" w:hint="eastAsia"/>
          <w:sz w:val="36"/>
          <w:szCs w:val="36"/>
        </w:rPr>
        <w:t>公寓）的，在来闽满</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年、与相关企业正式签订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年以上劳动合同后，给予博士</w:t>
      </w:r>
      <w:r>
        <w:rPr>
          <w:rFonts w:ascii="Times New Roman" w:eastAsia="仿宋_GB2312" w:hAnsi="Times New Roman" w:cs="Times New Roman" w:hint="eastAsia"/>
          <w:sz w:val="36"/>
          <w:szCs w:val="36"/>
        </w:rPr>
        <w:t>40</w:t>
      </w:r>
      <w:r>
        <w:rPr>
          <w:rFonts w:ascii="Times New Roman" w:eastAsia="仿宋_GB2312" w:hAnsi="Times New Roman" w:cs="Times New Roman" w:hint="eastAsia"/>
          <w:sz w:val="36"/>
          <w:szCs w:val="36"/>
        </w:rPr>
        <w:t>万元、硕士</w:t>
      </w:r>
      <w:r>
        <w:rPr>
          <w:rFonts w:ascii="Times New Roman" w:eastAsia="仿宋_GB2312" w:hAnsi="Times New Roman" w:cs="Times New Roman" w:hint="eastAsia"/>
          <w:sz w:val="36"/>
          <w:szCs w:val="36"/>
        </w:rPr>
        <w:t>30</w:t>
      </w:r>
      <w:r>
        <w:rPr>
          <w:rFonts w:ascii="Times New Roman" w:eastAsia="仿宋_GB2312" w:hAnsi="Times New Roman" w:cs="Times New Roman" w:hint="eastAsia"/>
          <w:sz w:val="36"/>
          <w:szCs w:val="36"/>
        </w:rPr>
        <w:t>万元购房补助。来闽后，个人和用人单位</w:t>
      </w:r>
      <w:proofErr w:type="gramStart"/>
      <w:r>
        <w:rPr>
          <w:rFonts w:ascii="Times New Roman" w:eastAsia="仿宋_GB2312" w:hAnsi="Times New Roman" w:cs="Times New Roman" w:hint="eastAsia"/>
          <w:sz w:val="36"/>
          <w:szCs w:val="36"/>
        </w:rPr>
        <w:t>不</w:t>
      </w:r>
      <w:proofErr w:type="gramEnd"/>
      <w:r>
        <w:rPr>
          <w:rFonts w:ascii="Times New Roman" w:eastAsia="仿宋_GB2312" w:hAnsi="Times New Roman" w:cs="Times New Roman" w:hint="eastAsia"/>
          <w:sz w:val="36"/>
          <w:szCs w:val="36"/>
        </w:rPr>
        <w:t>另外申请福建省引进急需紧缺人才相关补助，符合条件的可按规定申请认定福建省高层次人才，参评国家级、省级人才计划（项目），支持资金按照“就高从优不重复”等原则执行。</w:t>
      </w:r>
    </w:p>
    <w:p w14:paraId="48FEF870"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仿宋_GB2312" w:hint="eastAsia"/>
          <w:spacing w:val="8"/>
          <w:sz w:val="36"/>
          <w:szCs w:val="36"/>
          <w:shd w:val="clear" w:color="auto" w:fill="FFFFFF"/>
        </w:rPr>
        <w:t>配偶随迁就业、子女入学等事宜，根据需要由组织人事部门予以统筹协调</w:t>
      </w:r>
      <w:r>
        <w:rPr>
          <w:rFonts w:ascii="Times New Roman" w:eastAsia="仿宋_GB2312" w:hAnsi="Times New Roman" w:cs="Times New Roman" w:hint="eastAsia"/>
          <w:sz w:val="36"/>
          <w:szCs w:val="36"/>
        </w:rPr>
        <w:t>。</w:t>
      </w:r>
    </w:p>
    <w:p w14:paraId="788DC40A" w14:textId="77777777" w:rsidR="006C2F70" w:rsidRDefault="007D3309">
      <w:pPr>
        <w:spacing w:line="600" w:lineRule="exact"/>
        <w:ind w:firstLine="641"/>
        <w:rPr>
          <w:rFonts w:ascii="楷体_GB2312" w:eastAsia="楷体_GB2312" w:hAnsi="楷体_GB2312" w:cs="楷体_GB2312"/>
          <w:b/>
          <w:bCs/>
          <w:sz w:val="36"/>
          <w:szCs w:val="36"/>
        </w:rPr>
      </w:pPr>
      <w:r>
        <w:rPr>
          <w:rFonts w:ascii="楷体_GB2312" w:eastAsia="楷体_GB2312" w:hAnsi="楷体_GB2312" w:cs="楷体_GB2312" w:hint="eastAsia"/>
          <w:b/>
          <w:bCs/>
          <w:sz w:val="36"/>
          <w:szCs w:val="36"/>
        </w:rPr>
        <w:lastRenderedPageBreak/>
        <w:t>（三）管理培养</w:t>
      </w:r>
    </w:p>
    <w:p w14:paraId="71A6AE4A"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选拔引进前</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年，与相应企业签订劳动合同；选拔引进来闽后，企业应结合实际和培养计划，安排多岗位多层次锻炼。选拔引进</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年后，进行考核评价。考核合格及以上，且与所在企业继续签订</w:t>
      </w: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年以上劳动合同的，相关人选继续纳入引进生管理。考核基本合格的，延长</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年后再进行考核；考核不合格或延长</w:t>
      </w:r>
      <w:proofErr w:type="gramStart"/>
      <w:r>
        <w:rPr>
          <w:rFonts w:ascii="Times New Roman" w:eastAsia="仿宋_GB2312" w:hAnsi="Times New Roman" w:cs="Times New Roman" w:hint="eastAsia"/>
          <w:sz w:val="36"/>
          <w:szCs w:val="36"/>
        </w:rPr>
        <w:t>期考核</w:t>
      </w:r>
      <w:proofErr w:type="gramEnd"/>
      <w:r>
        <w:rPr>
          <w:rFonts w:ascii="Times New Roman" w:eastAsia="仿宋_GB2312" w:hAnsi="Times New Roman" w:cs="Times New Roman" w:hint="eastAsia"/>
          <w:sz w:val="36"/>
          <w:szCs w:val="36"/>
        </w:rPr>
        <w:t>仍为基本合格、不合格的，不再纳入引进生管理。</w:t>
      </w:r>
      <w:r>
        <w:rPr>
          <w:rFonts w:ascii="仿宋_GB2312" w:eastAsia="仿宋_GB2312" w:hAnsi="仿宋_GB2312" w:cs="仿宋_GB2312" w:hint="eastAsia"/>
          <w:sz w:val="36"/>
          <w:szCs w:val="36"/>
        </w:rPr>
        <w:t>由民营企业与</w:t>
      </w:r>
      <w:proofErr w:type="gramStart"/>
      <w:r>
        <w:rPr>
          <w:rFonts w:ascii="仿宋_GB2312" w:eastAsia="仿宋_GB2312" w:hAnsi="仿宋_GB2312" w:cs="仿宋_GB2312" w:hint="eastAsia"/>
          <w:sz w:val="36"/>
          <w:szCs w:val="36"/>
        </w:rPr>
        <w:t>省</w:t>
      </w:r>
      <w:r>
        <w:rPr>
          <w:rFonts w:ascii="Times New Roman" w:eastAsia="仿宋_GB2312" w:hAnsi="Times New Roman" w:cs="Times New Roman" w:hint="eastAsia"/>
          <w:sz w:val="36"/>
          <w:szCs w:val="36"/>
        </w:rPr>
        <w:t>创新</w:t>
      </w:r>
      <w:proofErr w:type="gramEnd"/>
      <w:r>
        <w:rPr>
          <w:rFonts w:ascii="Times New Roman" w:eastAsia="仿宋_GB2312" w:hAnsi="Times New Roman" w:cs="Times New Roman" w:hint="eastAsia"/>
          <w:sz w:val="36"/>
          <w:szCs w:val="36"/>
        </w:rPr>
        <w:t>实验室、高校</w:t>
      </w:r>
      <w:r>
        <w:rPr>
          <w:rFonts w:ascii="仿宋_GB2312" w:eastAsia="仿宋_GB2312" w:hAnsi="仿宋_GB2312" w:cs="仿宋_GB2312" w:hint="eastAsia"/>
          <w:sz w:val="36"/>
          <w:szCs w:val="36"/>
        </w:rPr>
        <w:t>联合选拔引进的，按三</w:t>
      </w:r>
      <w:proofErr w:type="gramStart"/>
      <w:r>
        <w:rPr>
          <w:rFonts w:ascii="仿宋_GB2312" w:eastAsia="仿宋_GB2312" w:hAnsi="仿宋_GB2312" w:cs="仿宋_GB2312" w:hint="eastAsia"/>
          <w:sz w:val="36"/>
          <w:szCs w:val="36"/>
        </w:rPr>
        <w:t>方合同</w:t>
      </w:r>
      <w:proofErr w:type="gramEnd"/>
      <w:r>
        <w:rPr>
          <w:rFonts w:ascii="仿宋_GB2312" w:eastAsia="仿宋_GB2312" w:hAnsi="仿宋_GB2312" w:cs="仿宋_GB2312" w:hint="eastAsia"/>
          <w:sz w:val="36"/>
          <w:szCs w:val="36"/>
        </w:rPr>
        <w:t>约定做好管理。</w:t>
      </w:r>
    </w:p>
    <w:p w14:paraId="22793410" w14:textId="77777777" w:rsidR="006C2F70" w:rsidRDefault="007D3309">
      <w:pPr>
        <w:adjustRightInd w:val="0"/>
        <w:snapToGrid w:val="0"/>
        <w:spacing w:line="600" w:lineRule="exact"/>
        <w:ind w:firstLine="641"/>
        <w:rPr>
          <w:rFonts w:ascii="Times New Roman" w:eastAsia="黑体" w:hAnsi="Times New Roman" w:cs="黑体"/>
          <w:sz w:val="36"/>
          <w:szCs w:val="36"/>
        </w:rPr>
      </w:pPr>
      <w:r>
        <w:rPr>
          <w:rFonts w:ascii="Times New Roman" w:eastAsia="黑体" w:hAnsi="Times New Roman" w:cs="黑体" w:hint="eastAsia"/>
          <w:sz w:val="36"/>
          <w:szCs w:val="36"/>
        </w:rPr>
        <w:t>五、选拔程序及时间进度（以具体通知为准）</w:t>
      </w:r>
    </w:p>
    <w:p w14:paraId="1ECF01F0" w14:textId="77777777" w:rsidR="006C2F70" w:rsidRDefault="007D3309">
      <w:pPr>
        <w:spacing w:line="600" w:lineRule="exact"/>
        <w:ind w:firstLine="641"/>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选拔程序主要包括：报名、资格审核、考试（包括笔试、面试等）、考察、体检、公示、签订三方协议、合同等。时间安排：</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10</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-11</w:t>
      </w:r>
      <w:r>
        <w:rPr>
          <w:rFonts w:ascii="Times New Roman" w:eastAsia="仿宋_GB2312" w:hAnsi="Times New Roman" w:cs="Times New Roman" w:hint="eastAsia"/>
          <w:sz w:val="36"/>
          <w:szCs w:val="36"/>
        </w:rPr>
        <w:t>月开展宣讲、组织报名；</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12</w:t>
      </w:r>
      <w:r>
        <w:rPr>
          <w:rFonts w:ascii="Times New Roman" w:eastAsia="仿宋_GB2312" w:hAnsi="Times New Roman" w:cs="Times New Roman" w:hint="eastAsia"/>
          <w:sz w:val="36"/>
          <w:szCs w:val="36"/>
        </w:rPr>
        <w:t>月完成考试、考察等；</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月完成体检、公示；</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8</w:t>
      </w:r>
      <w:r>
        <w:rPr>
          <w:rFonts w:ascii="Times New Roman" w:eastAsia="仿宋_GB2312" w:hAnsi="Times New Roman" w:cs="Times New Roman" w:hint="eastAsia"/>
          <w:sz w:val="36"/>
          <w:szCs w:val="36"/>
        </w:rPr>
        <w:t>月办理报到。资格审核贯穿选拔工作全过程。</w:t>
      </w:r>
    </w:p>
    <w:p w14:paraId="068A098A"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各选拔类别的考试要求如下：</w:t>
      </w:r>
    </w:p>
    <w:p w14:paraId="789CB332"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1</w:t>
      </w:r>
      <w:r>
        <w:rPr>
          <w:rFonts w:ascii="Times New Roman" w:eastAsia="仿宋_GB2312" w:hAnsi="Times New Roman" w:cs="Times New Roman" w:hint="eastAsia"/>
          <w:sz w:val="36"/>
          <w:szCs w:val="36"/>
        </w:rPr>
        <w:t>）综合管理类：</w:t>
      </w:r>
      <w:r>
        <w:rPr>
          <w:rFonts w:ascii="仿宋_GB2312" w:eastAsia="仿宋_GB2312" w:hAnsi="仿宋_GB2312" w:cs="仿宋_GB2312" w:hint="eastAsia"/>
          <w:sz w:val="36"/>
          <w:szCs w:val="36"/>
        </w:rPr>
        <w:t>①</w:t>
      </w:r>
      <w:r>
        <w:rPr>
          <w:rFonts w:ascii="Times New Roman" w:eastAsia="仿宋_GB2312" w:hAnsi="Times New Roman" w:cs="Times New Roman" w:hint="eastAsia"/>
          <w:sz w:val="36"/>
          <w:szCs w:val="36"/>
        </w:rPr>
        <w:t>笔试计划于</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12</w:t>
      </w:r>
      <w:r>
        <w:rPr>
          <w:rFonts w:ascii="Times New Roman" w:eastAsia="仿宋_GB2312" w:hAnsi="Times New Roman" w:cs="Times New Roman" w:hint="eastAsia"/>
          <w:sz w:val="36"/>
          <w:szCs w:val="36"/>
        </w:rPr>
        <w:t>月上旬举行，考试时间</w:t>
      </w:r>
      <w:r>
        <w:rPr>
          <w:rFonts w:ascii="Times New Roman" w:eastAsia="仿宋_GB2312" w:hAnsi="Times New Roman" w:cs="Times New Roman" w:hint="eastAsia"/>
          <w:sz w:val="36"/>
          <w:szCs w:val="36"/>
        </w:rPr>
        <w:t>150</w:t>
      </w:r>
      <w:r>
        <w:rPr>
          <w:rFonts w:ascii="Times New Roman" w:eastAsia="仿宋_GB2312" w:hAnsi="Times New Roman" w:cs="Times New Roman" w:hint="eastAsia"/>
          <w:sz w:val="36"/>
          <w:szCs w:val="36"/>
        </w:rPr>
        <w:t>分钟，满</w:t>
      </w:r>
      <w:r>
        <w:rPr>
          <w:rFonts w:ascii="Times New Roman" w:eastAsia="仿宋_GB2312" w:hAnsi="Times New Roman" w:cs="Times New Roman" w:hint="eastAsia"/>
          <w:sz w:val="36"/>
          <w:szCs w:val="36"/>
        </w:rPr>
        <w:lastRenderedPageBreak/>
        <w:t>分</w:t>
      </w:r>
      <w:r>
        <w:rPr>
          <w:rFonts w:ascii="Times New Roman" w:eastAsia="仿宋_GB2312" w:hAnsi="Times New Roman" w:cs="Times New Roman" w:hint="eastAsia"/>
          <w:sz w:val="36"/>
          <w:szCs w:val="36"/>
        </w:rPr>
        <w:t>100</w:t>
      </w:r>
      <w:r>
        <w:rPr>
          <w:rFonts w:ascii="Times New Roman" w:eastAsia="仿宋_GB2312" w:hAnsi="Times New Roman" w:cs="Times New Roman" w:hint="eastAsia"/>
          <w:sz w:val="36"/>
          <w:szCs w:val="36"/>
        </w:rPr>
        <w:t>分，请考生登录报名系统，打印准考证，具体时间、地点以准考证通知为准。</w:t>
      </w:r>
      <w:r>
        <w:rPr>
          <w:rFonts w:ascii="仿宋_GB2312" w:eastAsia="仿宋_GB2312" w:hAnsi="仿宋_GB2312" w:cs="仿宋_GB2312" w:hint="eastAsia"/>
          <w:sz w:val="36"/>
          <w:szCs w:val="36"/>
        </w:rPr>
        <w:t>②</w:t>
      </w:r>
      <w:r>
        <w:rPr>
          <w:rFonts w:ascii="Times New Roman" w:eastAsia="仿宋_GB2312" w:hAnsi="Times New Roman" w:cs="Times New Roman" w:hint="eastAsia"/>
          <w:sz w:val="36"/>
          <w:szCs w:val="36"/>
        </w:rPr>
        <w:t>面试的具体时间、地点、形式等将提前通过网上报名系统公布，请考生及时登录报名系统，打印准考证。</w:t>
      </w:r>
    </w:p>
    <w:p w14:paraId="2E936A9E"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2</w:t>
      </w:r>
      <w:r>
        <w:rPr>
          <w:rFonts w:ascii="Times New Roman" w:eastAsia="仿宋_GB2312" w:hAnsi="Times New Roman" w:cs="Times New Roman" w:hint="eastAsia"/>
          <w:sz w:val="36"/>
          <w:szCs w:val="36"/>
        </w:rPr>
        <w:t>）专业技术类：</w:t>
      </w:r>
      <w:r>
        <w:rPr>
          <w:rFonts w:ascii="仿宋_GB2312" w:eastAsia="仿宋_GB2312" w:hAnsi="仿宋_GB2312" w:cs="仿宋_GB2312" w:hint="eastAsia"/>
          <w:sz w:val="36"/>
          <w:szCs w:val="36"/>
        </w:rPr>
        <w:t>①</w:t>
      </w:r>
      <w:r>
        <w:rPr>
          <w:rFonts w:ascii="Times New Roman" w:eastAsia="仿宋_GB2312" w:hAnsi="Times New Roman" w:cs="Times New Roman" w:hint="eastAsia"/>
          <w:sz w:val="36"/>
          <w:szCs w:val="36"/>
        </w:rPr>
        <w:t>笔试计划于</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12</w:t>
      </w:r>
      <w:r>
        <w:rPr>
          <w:rFonts w:ascii="Times New Roman" w:eastAsia="仿宋_GB2312" w:hAnsi="Times New Roman" w:cs="Times New Roman" w:hint="eastAsia"/>
          <w:sz w:val="36"/>
          <w:szCs w:val="36"/>
        </w:rPr>
        <w:t>月中下旬举行，考试时间</w:t>
      </w:r>
      <w:r>
        <w:rPr>
          <w:rFonts w:ascii="Times New Roman" w:eastAsia="仿宋_GB2312" w:hAnsi="Times New Roman" w:cs="Times New Roman" w:hint="eastAsia"/>
          <w:sz w:val="36"/>
          <w:szCs w:val="36"/>
        </w:rPr>
        <w:t>150</w:t>
      </w:r>
      <w:r>
        <w:rPr>
          <w:rFonts w:ascii="Times New Roman" w:eastAsia="仿宋_GB2312" w:hAnsi="Times New Roman" w:cs="Times New Roman" w:hint="eastAsia"/>
          <w:sz w:val="36"/>
          <w:szCs w:val="36"/>
        </w:rPr>
        <w:t>分钟，满分</w:t>
      </w:r>
      <w:r>
        <w:rPr>
          <w:rFonts w:ascii="Times New Roman" w:eastAsia="仿宋_GB2312" w:hAnsi="Times New Roman" w:cs="Times New Roman" w:hint="eastAsia"/>
          <w:sz w:val="36"/>
          <w:szCs w:val="36"/>
        </w:rPr>
        <w:t>100</w:t>
      </w:r>
      <w:r>
        <w:rPr>
          <w:rFonts w:ascii="Times New Roman" w:eastAsia="仿宋_GB2312" w:hAnsi="Times New Roman" w:cs="Times New Roman" w:hint="eastAsia"/>
          <w:sz w:val="36"/>
          <w:szCs w:val="36"/>
        </w:rPr>
        <w:t>分，请考生登录报名系统，打印准考证，具体时间、地点以准考证通知为准。</w:t>
      </w:r>
      <w:r>
        <w:rPr>
          <w:rFonts w:ascii="仿宋_GB2312" w:eastAsia="仿宋_GB2312" w:hAnsi="仿宋_GB2312" w:cs="仿宋_GB2312" w:hint="eastAsia"/>
          <w:sz w:val="36"/>
          <w:szCs w:val="36"/>
        </w:rPr>
        <w:t>②</w:t>
      </w:r>
      <w:r>
        <w:rPr>
          <w:rFonts w:ascii="Times New Roman" w:eastAsia="仿宋_GB2312" w:hAnsi="Times New Roman" w:cs="Times New Roman" w:hint="eastAsia"/>
          <w:sz w:val="36"/>
          <w:szCs w:val="36"/>
        </w:rPr>
        <w:t>面试由相关主管部门会同用人单位组织，具体时间、地点、形式等将提前通过网上报名系统公布。</w:t>
      </w:r>
      <w:r>
        <w:rPr>
          <w:rFonts w:ascii="仿宋_GB2312" w:eastAsia="仿宋_GB2312" w:hAnsi="仿宋_GB2312" w:cs="仿宋_GB2312" w:hint="eastAsia"/>
          <w:sz w:val="36"/>
          <w:szCs w:val="36"/>
        </w:rPr>
        <w:t>③</w:t>
      </w:r>
      <w:r>
        <w:rPr>
          <w:rFonts w:ascii="Times New Roman" w:eastAsia="仿宋_GB2312" w:hAnsi="Times New Roman" w:cs="Times New Roman" w:hint="eastAsia"/>
          <w:sz w:val="36"/>
          <w:szCs w:val="36"/>
        </w:rPr>
        <w:t>报考教育科研单位的，还需进行试讲，由邀请单位安排食宿并报销往返交通费用。</w:t>
      </w:r>
    </w:p>
    <w:p w14:paraId="686E0723" w14:textId="77777777" w:rsidR="006C2F70" w:rsidRDefault="007D3309">
      <w:pPr>
        <w:spacing w:line="600" w:lineRule="exact"/>
        <w:ind w:firstLineChars="200" w:firstLine="720"/>
        <w:rPr>
          <w:rFonts w:ascii="Times New Roman" w:eastAsia="仿宋_GB2312" w:hAnsi="Times New Roman" w:cs="Times New Roman"/>
          <w:sz w:val="36"/>
          <w:szCs w:val="36"/>
          <w:lang w:val="en"/>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）民营企业类：不组织统一考试，由企业自主确定选拔方式，具体形式以企业通知为准</w:t>
      </w:r>
      <w:r>
        <w:rPr>
          <w:rFonts w:ascii="Times New Roman" w:eastAsia="仿宋_GB2312" w:hAnsi="Times New Roman" w:cs="Times New Roman"/>
          <w:sz w:val="36"/>
          <w:szCs w:val="36"/>
          <w:lang w:val="en"/>
        </w:rPr>
        <w:t>。</w:t>
      </w:r>
    </w:p>
    <w:p w14:paraId="6014BE74"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考察环节重点了解掌握考生在校期间的政治素质、学业成绩、德才表现以及奖惩等情况。</w:t>
      </w:r>
    </w:p>
    <w:p w14:paraId="16DB41D5"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综合管理类的体检工作由省国资委按有关规定要求组织实施，具体时间地点另行通知。专业技术类的体检工作由相关主管部门统一组织实施。民营企业类的体检工</w:t>
      </w:r>
      <w:r>
        <w:rPr>
          <w:rFonts w:ascii="Times New Roman" w:eastAsia="仿宋_GB2312" w:hAnsi="Times New Roman" w:cs="Times New Roman" w:hint="eastAsia"/>
          <w:sz w:val="36"/>
          <w:szCs w:val="36"/>
        </w:rPr>
        <w:lastRenderedPageBreak/>
        <w:t>作由用人单位安排。</w:t>
      </w:r>
    </w:p>
    <w:p w14:paraId="552CF0D5" w14:textId="4D5D64E3" w:rsidR="00AB4F30" w:rsidRPr="00563729" w:rsidRDefault="007D3309" w:rsidP="0056372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Times New Roman" w:hint="eastAsia"/>
          <w:sz w:val="36"/>
          <w:szCs w:val="36"/>
        </w:rPr>
        <w:t>其他政策待遇详见报名系统中相关信息，以实际签订合同为准。其他有关事项及后续工作安排，请关注网上报名系统发布的通知公告。</w:t>
      </w:r>
    </w:p>
    <w:p w14:paraId="6C69D62A" w14:textId="77777777" w:rsidR="006C2F70" w:rsidRDefault="007D3309">
      <w:pPr>
        <w:adjustRightInd w:val="0"/>
        <w:snapToGrid w:val="0"/>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六、报名办法</w:t>
      </w:r>
      <w:r>
        <w:rPr>
          <w:rFonts w:ascii="Times New Roman" w:eastAsia="黑体" w:hAnsi="Times New Roman" w:cs="黑体" w:hint="eastAsia"/>
          <w:sz w:val="36"/>
          <w:szCs w:val="36"/>
        </w:rPr>
        <w:t xml:space="preserve"> </w:t>
      </w:r>
    </w:p>
    <w:p w14:paraId="3349FD2C"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请于</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10</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27</w:t>
      </w:r>
      <w:r>
        <w:rPr>
          <w:rFonts w:ascii="Times New Roman" w:eastAsia="仿宋_GB2312" w:hAnsi="Times New Roman" w:cs="Times New Roman" w:hint="eastAsia"/>
          <w:sz w:val="36"/>
          <w:szCs w:val="36"/>
        </w:rPr>
        <w:t>日起登录福建“海纳百川”人才</w:t>
      </w:r>
      <w:proofErr w:type="gramStart"/>
      <w:r>
        <w:rPr>
          <w:rFonts w:ascii="Times New Roman" w:eastAsia="仿宋_GB2312" w:hAnsi="Times New Roman" w:cs="Times New Roman" w:hint="eastAsia"/>
          <w:sz w:val="36"/>
          <w:szCs w:val="36"/>
        </w:rPr>
        <w:t>网引进生</w:t>
      </w:r>
      <w:proofErr w:type="gramEnd"/>
      <w:r>
        <w:rPr>
          <w:rFonts w:ascii="Times New Roman" w:eastAsia="仿宋_GB2312" w:hAnsi="Times New Roman" w:cs="Times New Roman" w:hint="eastAsia"/>
          <w:sz w:val="36"/>
          <w:szCs w:val="36"/>
        </w:rPr>
        <w:t>专区（</w:t>
      </w:r>
      <w:r>
        <w:rPr>
          <w:rFonts w:ascii="Times New Roman" w:eastAsia="仿宋_GB2312" w:hAnsi="Times New Roman" w:cs="Times New Roman" w:hint="eastAsia"/>
          <w:sz w:val="36"/>
          <w:szCs w:val="36"/>
        </w:rPr>
        <w:t>http://fjhnbc.hxrc.com/yjs</w:t>
      </w:r>
      <w:r>
        <w:rPr>
          <w:rFonts w:ascii="Times New Roman" w:eastAsia="仿宋_GB2312" w:hAnsi="Times New Roman" w:cs="Times New Roman" w:hint="eastAsia"/>
          <w:sz w:val="36"/>
          <w:szCs w:val="36"/>
        </w:rPr>
        <w:t>）注册报名，报名时间截止至</w:t>
      </w:r>
      <w:r>
        <w:rPr>
          <w:rFonts w:ascii="Times New Roman" w:eastAsia="仿宋_GB2312" w:hAnsi="Times New Roman" w:cs="Times New Roman" w:hint="eastAsia"/>
          <w:sz w:val="36"/>
          <w:szCs w:val="36"/>
        </w:rPr>
        <w:t>11</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23</w:t>
      </w:r>
      <w:r>
        <w:rPr>
          <w:rFonts w:ascii="Times New Roman" w:eastAsia="仿宋_GB2312" w:hAnsi="Times New Roman" w:cs="Times New Roman" w:hint="eastAsia"/>
          <w:sz w:val="36"/>
          <w:szCs w:val="36"/>
        </w:rPr>
        <w:t>日</w:t>
      </w:r>
      <w:r>
        <w:rPr>
          <w:rFonts w:ascii="Times New Roman" w:eastAsia="仿宋_GB2312" w:hAnsi="Times New Roman" w:cs="Times New Roman" w:hint="eastAsia"/>
          <w:sz w:val="36"/>
          <w:szCs w:val="36"/>
        </w:rPr>
        <w:t>18:00</w:t>
      </w:r>
      <w:r>
        <w:rPr>
          <w:rFonts w:ascii="Times New Roman" w:eastAsia="仿宋_GB2312" w:hAnsi="Times New Roman" w:cs="Times New Roman" w:hint="eastAsia"/>
          <w:sz w:val="36"/>
          <w:szCs w:val="36"/>
        </w:rPr>
        <w:t>。</w:t>
      </w:r>
    </w:p>
    <w:p w14:paraId="36026488" w14:textId="77777777" w:rsidR="00124B7A" w:rsidRDefault="007D3309" w:rsidP="00124B7A">
      <w:pPr>
        <w:adjustRightInd w:val="0"/>
        <w:snapToGrid w:val="0"/>
        <w:spacing w:line="600" w:lineRule="exact"/>
        <w:ind w:firstLineChars="200" w:firstLine="720"/>
        <w:rPr>
          <w:rFonts w:ascii="宋体" w:hAnsi="宋体"/>
          <w:b/>
          <w:bCs/>
          <w:color w:val="FF0000"/>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考生网上报名信息初审通过后将生成报名表，请下载并双面打印，</w:t>
      </w:r>
      <w:r w:rsidR="00AB4F30" w:rsidRPr="00332E10">
        <w:rPr>
          <w:rFonts w:ascii="宋体" w:hAnsi="宋体" w:hint="eastAsia"/>
          <w:color w:val="FF0000"/>
          <w:sz w:val="36"/>
          <w:szCs w:val="36"/>
        </w:rPr>
        <w:t>经各研究所或院系党组织审核推荐，加盖研究所或院（系）党委公章后，扫描或拍摄制作成清晰的电子文档</w:t>
      </w:r>
      <w:r w:rsidRPr="00E76E59">
        <w:rPr>
          <w:rFonts w:ascii="宋体" w:hAnsi="宋体" w:hint="eastAsia"/>
          <w:color w:val="FF0000"/>
          <w:sz w:val="36"/>
          <w:szCs w:val="36"/>
        </w:rPr>
        <w:t>（须为pdf格式，每页文件大小不超过300K），通过报名系统上传。11月25日</w:t>
      </w:r>
      <w:r w:rsidR="00AB4F30" w:rsidRPr="00E76E59">
        <w:rPr>
          <w:rFonts w:ascii="宋体" w:hAnsi="宋体"/>
          <w:color w:val="FF0000"/>
          <w:sz w:val="36"/>
          <w:szCs w:val="36"/>
        </w:rPr>
        <w:t>12</w:t>
      </w:r>
      <w:r w:rsidRPr="00E76E59">
        <w:rPr>
          <w:rFonts w:ascii="宋体" w:hAnsi="宋体" w:hint="eastAsia"/>
          <w:color w:val="FF0000"/>
          <w:sz w:val="36"/>
          <w:szCs w:val="36"/>
        </w:rPr>
        <w:t>:00</w:t>
      </w:r>
      <w:r w:rsidR="00AB4F30" w:rsidRPr="00332E10">
        <w:rPr>
          <w:rFonts w:ascii="宋体" w:hAnsi="宋体" w:hint="eastAsia"/>
          <w:color w:val="FF0000"/>
          <w:sz w:val="36"/>
          <w:szCs w:val="36"/>
        </w:rPr>
        <w:t>前将研究所或院系审核盖章后的</w:t>
      </w:r>
      <w:r w:rsidR="00AB4F30" w:rsidRPr="00124B7A">
        <w:rPr>
          <w:rFonts w:ascii="宋体" w:hAnsi="宋体" w:hint="eastAsia"/>
          <w:color w:val="FF0000"/>
          <w:sz w:val="36"/>
          <w:szCs w:val="36"/>
        </w:rPr>
        <w:t>报名表原件</w:t>
      </w:r>
      <w:r w:rsidR="00124B7A" w:rsidRPr="00124B7A">
        <w:rPr>
          <w:rFonts w:ascii="宋体" w:hAnsi="宋体" w:hint="eastAsia"/>
          <w:color w:val="FF0000"/>
          <w:sz w:val="36"/>
          <w:szCs w:val="36"/>
        </w:rPr>
        <w:t>按照如下要求办理</w:t>
      </w:r>
      <w:r w:rsidR="00124B7A">
        <w:rPr>
          <w:rFonts w:ascii="宋体" w:hAnsi="宋体" w:hint="eastAsia"/>
          <w:b/>
          <w:bCs/>
          <w:color w:val="FF0000"/>
          <w:sz w:val="36"/>
          <w:szCs w:val="36"/>
        </w:rPr>
        <w:t>：</w:t>
      </w:r>
    </w:p>
    <w:p w14:paraId="6122E139" w14:textId="0EECE0CD" w:rsidR="00AB4F30" w:rsidRPr="00332E10" w:rsidRDefault="00124B7A" w:rsidP="00124B7A">
      <w:pPr>
        <w:adjustRightInd w:val="0"/>
        <w:snapToGrid w:val="0"/>
        <w:spacing w:line="600" w:lineRule="exact"/>
        <w:ind w:firstLineChars="200" w:firstLine="720"/>
        <w:rPr>
          <w:rFonts w:ascii="宋体" w:hAnsi="宋体"/>
          <w:color w:val="FF0000"/>
          <w:sz w:val="36"/>
          <w:szCs w:val="36"/>
        </w:rPr>
      </w:pPr>
      <w:r w:rsidRPr="00124B7A">
        <w:rPr>
          <w:rFonts w:ascii="宋体" w:hAnsi="宋体"/>
          <w:color w:val="FF0000"/>
          <w:sz w:val="36"/>
          <w:szCs w:val="36"/>
        </w:rPr>
        <w:t>(1)</w:t>
      </w:r>
      <w:proofErr w:type="gramStart"/>
      <w:r w:rsidR="00AB4F30" w:rsidRPr="00124B7A">
        <w:rPr>
          <w:rFonts w:ascii="宋体" w:hAnsi="宋体" w:hint="eastAsia"/>
          <w:color w:val="FF0000"/>
          <w:sz w:val="36"/>
          <w:szCs w:val="36"/>
        </w:rPr>
        <w:t>京内各</w:t>
      </w:r>
      <w:proofErr w:type="gramEnd"/>
      <w:r w:rsidR="00AB4F30" w:rsidRPr="00124B7A">
        <w:rPr>
          <w:rFonts w:ascii="宋体" w:hAnsi="宋体" w:hint="eastAsia"/>
          <w:color w:val="FF0000"/>
          <w:sz w:val="36"/>
          <w:szCs w:val="36"/>
        </w:rPr>
        <w:t>研究所</w:t>
      </w:r>
      <w:r>
        <w:rPr>
          <w:rFonts w:ascii="宋体" w:hAnsi="宋体" w:hint="eastAsia"/>
          <w:color w:val="FF0000"/>
          <w:sz w:val="36"/>
          <w:szCs w:val="36"/>
        </w:rPr>
        <w:t>和</w:t>
      </w:r>
      <w:r w:rsidR="00AB4F30" w:rsidRPr="00124B7A">
        <w:rPr>
          <w:rFonts w:ascii="宋体" w:hAnsi="宋体" w:hint="eastAsia"/>
          <w:color w:val="FF0000"/>
          <w:sz w:val="36"/>
          <w:szCs w:val="36"/>
        </w:rPr>
        <w:t>院系：</w:t>
      </w:r>
      <w:r w:rsidR="00AB4F30" w:rsidRPr="00332E10">
        <w:rPr>
          <w:rFonts w:ascii="宋体" w:hAnsi="宋体" w:hint="eastAsia"/>
          <w:color w:val="FF0000"/>
          <w:sz w:val="36"/>
          <w:szCs w:val="36"/>
        </w:rPr>
        <w:t>按照</w:t>
      </w:r>
      <w:r w:rsidR="00AB4F30" w:rsidRPr="00124B7A">
        <w:rPr>
          <w:rFonts w:ascii="宋体" w:hAnsi="宋体" w:hint="eastAsia"/>
          <w:color w:val="FF0000"/>
          <w:sz w:val="36"/>
          <w:szCs w:val="36"/>
        </w:rPr>
        <w:t>培养单位统一</w:t>
      </w:r>
      <w:r w:rsidR="00AB4F30" w:rsidRPr="00332E10">
        <w:rPr>
          <w:rFonts w:ascii="宋体" w:hAnsi="宋体" w:hint="eastAsia"/>
          <w:color w:val="FF0000"/>
          <w:sz w:val="36"/>
          <w:szCs w:val="36"/>
        </w:rPr>
        <w:t>将报名表于1</w:t>
      </w:r>
      <w:r w:rsidR="00AB4F30" w:rsidRPr="00332E10">
        <w:rPr>
          <w:rFonts w:ascii="宋体" w:hAnsi="宋体"/>
          <w:color w:val="FF0000"/>
          <w:sz w:val="36"/>
          <w:szCs w:val="36"/>
        </w:rPr>
        <w:t>1</w:t>
      </w:r>
      <w:r w:rsidR="00AB4F30" w:rsidRPr="00332E10">
        <w:rPr>
          <w:rFonts w:ascii="宋体" w:hAnsi="宋体" w:hint="eastAsia"/>
          <w:color w:val="FF0000"/>
          <w:sz w:val="36"/>
          <w:szCs w:val="36"/>
        </w:rPr>
        <w:t>月</w:t>
      </w:r>
      <w:r w:rsidR="00563729">
        <w:rPr>
          <w:rFonts w:ascii="宋体" w:hAnsi="宋体"/>
          <w:color w:val="FF0000"/>
          <w:sz w:val="36"/>
          <w:szCs w:val="36"/>
        </w:rPr>
        <w:t>25</w:t>
      </w:r>
      <w:r w:rsidR="00AB4F30" w:rsidRPr="00332E10">
        <w:rPr>
          <w:rFonts w:ascii="宋体" w:hAnsi="宋体" w:hint="eastAsia"/>
          <w:color w:val="FF0000"/>
          <w:sz w:val="36"/>
          <w:szCs w:val="36"/>
        </w:rPr>
        <w:t>日</w:t>
      </w:r>
      <w:r w:rsidR="00563729">
        <w:rPr>
          <w:rFonts w:ascii="宋体" w:hAnsi="宋体"/>
          <w:color w:val="FF0000"/>
          <w:sz w:val="36"/>
          <w:szCs w:val="36"/>
        </w:rPr>
        <w:t>12</w:t>
      </w:r>
      <w:r w:rsidR="00AB4F30" w:rsidRPr="00332E10">
        <w:rPr>
          <w:rFonts w:ascii="宋体" w:hAnsi="宋体" w:hint="eastAsia"/>
          <w:color w:val="FF0000"/>
          <w:sz w:val="36"/>
          <w:szCs w:val="36"/>
        </w:rPr>
        <w:t>:</w:t>
      </w:r>
      <w:r w:rsidR="00AB4F30" w:rsidRPr="00332E10">
        <w:rPr>
          <w:rFonts w:ascii="宋体" w:hAnsi="宋体"/>
          <w:color w:val="FF0000"/>
          <w:sz w:val="36"/>
          <w:szCs w:val="36"/>
        </w:rPr>
        <w:t>00</w:t>
      </w:r>
      <w:proofErr w:type="gramStart"/>
      <w:r w:rsidR="00AB4F30" w:rsidRPr="00332E10">
        <w:rPr>
          <w:rFonts w:ascii="宋体" w:hAnsi="宋体" w:hint="eastAsia"/>
          <w:color w:val="FF0000"/>
          <w:sz w:val="36"/>
          <w:szCs w:val="36"/>
        </w:rPr>
        <w:t>前</w:t>
      </w:r>
      <w:r w:rsidR="00563729">
        <w:rPr>
          <w:rFonts w:ascii="宋体" w:hAnsi="宋体" w:hint="eastAsia"/>
          <w:color w:val="FF0000"/>
          <w:sz w:val="36"/>
          <w:szCs w:val="36"/>
        </w:rPr>
        <w:t>交</w:t>
      </w:r>
      <w:r w:rsidR="00AB4F30" w:rsidRPr="00332E10">
        <w:rPr>
          <w:rFonts w:ascii="宋体" w:hAnsi="宋体" w:hint="eastAsia"/>
          <w:color w:val="FF0000"/>
          <w:sz w:val="36"/>
          <w:szCs w:val="36"/>
        </w:rPr>
        <w:t>国科大毕业生就业指导中心</w:t>
      </w:r>
      <w:proofErr w:type="gramEnd"/>
      <w:r w:rsidR="00563729">
        <w:rPr>
          <w:rFonts w:ascii="宋体" w:hAnsi="宋体" w:hint="eastAsia"/>
          <w:color w:val="FF0000"/>
          <w:sz w:val="36"/>
          <w:szCs w:val="36"/>
        </w:rPr>
        <w:t>审核</w:t>
      </w:r>
      <w:r w:rsidR="00E76E59">
        <w:rPr>
          <w:rFonts w:ascii="宋体" w:hAnsi="宋体" w:hint="eastAsia"/>
          <w:color w:val="FF0000"/>
          <w:sz w:val="36"/>
          <w:szCs w:val="36"/>
        </w:rPr>
        <w:t>、</w:t>
      </w:r>
      <w:r w:rsidR="00563729">
        <w:rPr>
          <w:rFonts w:ascii="宋体" w:hAnsi="宋体" w:hint="eastAsia"/>
          <w:color w:val="FF0000"/>
          <w:sz w:val="36"/>
          <w:szCs w:val="36"/>
        </w:rPr>
        <w:t>盖章</w:t>
      </w:r>
      <w:r w:rsidR="00E76E59">
        <w:rPr>
          <w:rFonts w:ascii="宋体" w:hAnsi="宋体" w:hint="eastAsia"/>
          <w:color w:val="FF0000"/>
          <w:sz w:val="36"/>
          <w:szCs w:val="36"/>
        </w:rPr>
        <w:t>，</w:t>
      </w:r>
      <w:r w:rsidR="00563729">
        <w:rPr>
          <w:rFonts w:ascii="宋体" w:hAnsi="宋体" w:hint="eastAsia"/>
          <w:color w:val="FF0000"/>
          <w:sz w:val="36"/>
          <w:szCs w:val="36"/>
        </w:rPr>
        <w:t>收取。</w:t>
      </w:r>
    </w:p>
    <w:p w14:paraId="0177EFBB" w14:textId="78868630" w:rsidR="00563729" w:rsidRDefault="00124B7A" w:rsidP="00AB4F30">
      <w:pPr>
        <w:pStyle w:val="2"/>
        <w:ind w:firstLine="720"/>
        <w:rPr>
          <w:rFonts w:ascii="宋体" w:eastAsia="宋体" w:hAnsi="宋体"/>
          <w:color w:val="FF0000"/>
          <w:sz w:val="36"/>
          <w:szCs w:val="36"/>
        </w:rPr>
      </w:pPr>
      <w:r w:rsidRPr="00124B7A">
        <w:rPr>
          <w:rFonts w:ascii="宋体" w:eastAsia="宋体" w:hAnsi="宋体"/>
          <w:color w:val="FF0000"/>
          <w:sz w:val="36"/>
          <w:szCs w:val="36"/>
        </w:rPr>
        <w:t>(2)</w:t>
      </w:r>
      <w:r w:rsidR="00AB4F30" w:rsidRPr="00124B7A">
        <w:rPr>
          <w:rFonts w:ascii="宋体" w:eastAsia="宋体" w:hAnsi="宋体" w:hint="eastAsia"/>
          <w:color w:val="FF0000"/>
          <w:sz w:val="36"/>
          <w:szCs w:val="36"/>
        </w:rPr>
        <w:t>京外各研究所</w:t>
      </w:r>
      <w:r w:rsidR="00AB4F30" w:rsidRPr="00332E10">
        <w:rPr>
          <w:rFonts w:ascii="宋体" w:eastAsia="宋体" w:hAnsi="宋体" w:hint="eastAsia"/>
          <w:b/>
          <w:bCs/>
          <w:color w:val="FF0000"/>
          <w:sz w:val="36"/>
          <w:szCs w:val="36"/>
        </w:rPr>
        <w:t>：</w:t>
      </w:r>
      <w:r w:rsidR="00AB4F30" w:rsidRPr="00332E10">
        <w:rPr>
          <w:rFonts w:ascii="宋体" w:eastAsia="宋体" w:hAnsi="宋体" w:hint="eastAsia"/>
          <w:color w:val="FF0000"/>
          <w:sz w:val="36"/>
          <w:szCs w:val="36"/>
        </w:rPr>
        <w:t>按照</w:t>
      </w:r>
      <w:r w:rsidR="00AB4F30" w:rsidRPr="00332E10">
        <w:rPr>
          <w:rFonts w:ascii="宋体" w:eastAsia="宋体" w:hAnsi="宋体" w:hint="eastAsia"/>
          <w:b/>
          <w:bCs/>
          <w:color w:val="FF0000"/>
          <w:sz w:val="36"/>
          <w:szCs w:val="36"/>
        </w:rPr>
        <w:t>培养单位统一</w:t>
      </w:r>
      <w:r w:rsidR="00AB4F30" w:rsidRPr="00332E10">
        <w:rPr>
          <w:rFonts w:ascii="宋体" w:eastAsia="宋体" w:hAnsi="宋体" w:hint="eastAsia"/>
          <w:color w:val="FF0000"/>
          <w:sz w:val="36"/>
          <w:szCs w:val="36"/>
        </w:rPr>
        <w:t>于1</w:t>
      </w:r>
      <w:r w:rsidR="00AB4F30" w:rsidRPr="00332E10">
        <w:rPr>
          <w:rFonts w:ascii="宋体" w:eastAsia="宋体" w:hAnsi="宋体"/>
          <w:color w:val="FF0000"/>
          <w:sz w:val="36"/>
          <w:szCs w:val="36"/>
        </w:rPr>
        <w:t>1</w:t>
      </w:r>
      <w:r w:rsidR="00AB4F30" w:rsidRPr="00332E10">
        <w:rPr>
          <w:rFonts w:ascii="宋体" w:eastAsia="宋体" w:hAnsi="宋体" w:hint="eastAsia"/>
          <w:color w:val="FF0000"/>
          <w:sz w:val="36"/>
          <w:szCs w:val="36"/>
        </w:rPr>
        <w:t>月</w:t>
      </w:r>
      <w:r w:rsidR="00563729">
        <w:rPr>
          <w:rFonts w:ascii="宋体" w:eastAsia="宋体" w:hAnsi="宋体" w:hint="eastAsia"/>
          <w:color w:val="FF0000"/>
          <w:sz w:val="36"/>
          <w:szCs w:val="36"/>
        </w:rPr>
        <w:t>2</w:t>
      </w:r>
      <w:r w:rsidR="00563729">
        <w:rPr>
          <w:rFonts w:ascii="宋体" w:eastAsia="宋体" w:hAnsi="宋体"/>
          <w:color w:val="FF0000"/>
          <w:sz w:val="36"/>
          <w:szCs w:val="36"/>
        </w:rPr>
        <w:t>5</w:t>
      </w:r>
      <w:r w:rsidR="00AB4F30" w:rsidRPr="00332E10">
        <w:rPr>
          <w:rFonts w:ascii="宋体" w:eastAsia="宋体" w:hAnsi="宋体" w:hint="eastAsia"/>
          <w:color w:val="FF0000"/>
          <w:sz w:val="36"/>
          <w:szCs w:val="36"/>
        </w:rPr>
        <w:t>日</w:t>
      </w:r>
      <w:r w:rsidR="00563729">
        <w:rPr>
          <w:rFonts w:ascii="宋体" w:eastAsia="宋体" w:hAnsi="宋体"/>
          <w:color w:val="FF0000"/>
          <w:sz w:val="36"/>
          <w:szCs w:val="36"/>
        </w:rPr>
        <w:t>12</w:t>
      </w:r>
      <w:r w:rsidR="00AB4F30" w:rsidRPr="00332E10">
        <w:rPr>
          <w:rFonts w:ascii="宋体" w:eastAsia="宋体" w:hAnsi="宋体" w:hint="eastAsia"/>
          <w:color w:val="FF0000"/>
          <w:sz w:val="36"/>
          <w:szCs w:val="36"/>
        </w:rPr>
        <w:t>:</w:t>
      </w:r>
      <w:r w:rsidR="00AB4F30" w:rsidRPr="00332E10">
        <w:rPr>
          <w:rFonts w:ascii="宋体" w:eastAsia="宋体" w:hAnsi="宋体"/>
          <w:color w:val="FF0000"/>
          <w:sz w:val="36"/>
          <w:szCs w:val="36"/>
        </w:rPr>
        <w:t>00</w:t>
      </w:r>
      <w:r w:rsidR="00AB4F30" w:rsidRPr="00332E10">
        <w:rPr>
          <w:rFonts w:ascii="宋体" w:eastAsia="宋体" w:hAnsi="宋体" w:hint="eastAsia"/>
          <w:color w:val="FF0000"/>
          <w:sz w:val="36"/>
          <w:szCs w:val="36"/>
        </w:rPr>
        <w:t>前将报名表通过顺</w:t>
      </w:r>
      <w:proofErr w:type="gramStart"/>
      <w:r w:rsidR="00AB4F30" w:rsidRPr="00332E10">
        <w:rPr>
          <w:rFonts w:ascii="宋体" w:eastAsia="宋体" w:hAnsi="宋体" w:hint="eastAsia"/>
          <w:color w:val="FF0000"/>
          <w:sz w:val="36"/>
          <w:szCs w:val="36"/>
        </w:rPr>
        <w:t>丰普通</w:t>
      </w:r>
      <w:proofErr w:type="gramEnd"/>
      <w:r w:rsidR="00AB4F30" w:rsidRPr="00332E10">
        <w:rPr>
          <w:rFonts w:ascii="宋体" w:eastAsia="宋体" w:hAnsi="宋体" w:hint="eastAsia"/>
          <w:color w:val="FF0000"/>
          <w:sz w:val="36"/>
          <w:szCs w:val="36"/>
        </w:rPr>
        <w:t>快递至国科大毕业生就业指导中心</w:t>
      </w:r>
      <w:r w:rsidR="00563729">
        <w:rPr>
          <w:rFonts w:ascii="宋体" w:eastAsia="宋体" w:hAnsi="宋体" w:hint="eastAsia"/>
          <w:color w:val="FF0000"/>
          <w:sz w:val="36"/>
          <w:szCs w:val="36"/>
        </w:rPr>
        <w:t>。</w:t>
      </w:r>
    </w:p>
    <w:p w14:paraId="1227290B" w14:textId="08A17582" w:rsidR="00AB4F30" w:rsidRPr="00332E10" w:rsidRDefault="00563729" w:rsidP="00AB4F30">
      <w:pPr>
        <w:pStyle w:val="2"/>
        <w:ind w:firstLine="720"/>
        <w:rPr>
          <w:rFonts w:ascii="宋体" w:eastAsia="宋体" w:hAnsi="宋体"/>
          <w:color w:val="FF0000"/>
          <w:sz w:val="36"/>
          <w:szCs w:val="36"/>
        </w:rPr>
      </w:pPr>
      <w:r>
        <w:rPr>
          <w:rFonts w:ascii="宋体" w:eastAsia="宋体" w:hAnsi="宋体" w:hint="eastAsia"/>
          <w:color w:val="FF0000"/>
          <w:sz w:val="36"/>
          <w:szCs w:val="36"/>
        </w:rPr>
        <w:lastRenderedPageBreak/>
        <w:t>就业指导中心</w:t>
      </w:r>
      <w:r w:rsidR="00AB4F30" w:rsidRPr="00332E10">
        <w:rPr>
          <w:rFonts w:ascii="宋体" w:eastAsia="宋体" w:hAnsi="宋体" w:hint="eastAsia"/>
          <w:color w:val="FF0000"/>
          <w:sz w:val="36"/>
          <w:szCs w:val="36"/>
        </w:rPr>
        <w:t>地址：北京市海淀区中关村东路8</w:t>
      </w:r>
      <w:r w:rsidR="00AB4F30" w:rsidRPr="00332E10">
        <w:rPr>
          <w:rFonts w:ascii="宋体" w:eastAsia="宋体" w:hAnsi="宋体"/>
          <w:color w:val="FF0000"/>
          <w:sz w:val="36"/>
          <w:szCs w:val="36"/>
        </w:rPr>
        <w:t>0</w:t>
      </w:r>
      <w:r w:rsidR="00AB4F30" w:rsidRPr="00332E10">
        <w:rPr>
          <w:rFonts w:ascii="宋体" w:eastAsia="宋体" w:hAnsi="宋体" w:hint="eastAsia"/>
          <w:color w:val="FF0000"/>
          <w:sz w:val="36"/>
          <w:szCs w:val="36"/>
        </w:rPr>
        <w:t>号中国科学院大学青年公寓东平房</w:t>
      </w:r>
      <w:r w:rsidR="00AB4F30" w:rsidRPr="00332E10">
        <w:rPr>
          <w:rFonts w:ascii="宋体" w:eastAsia="宋体" w:hAnsi="宋体"/>
          <w:color w:val="FF0000"/>
          <w:sz w:val="36"/>
          <w:szCs w:val="36"/>
        </w:rPr>
        <w:t>103</w:t>
      </w:r>
      <w:r w:rsidR="00AB4F30" w:rsidRPr="00332E10">
        <w:rPr>
          <w:rFonts w:ascii="宋体" w:eastAsia="宋体" w:hAnsi="宋体" w:hint="eastAsia"/>
          <w:color w:val="FF0000"/>
          <w:sz w:val="36"/>
          <w:szCs w:val="36"/>
        </w:rPr>
        <w:t>房间，钱老师收，电话：0</w:t>
      </w:r>
      <w:r w:rsidR="00AB4F30" w:rsidRPr="00332E10">
        <w:rPr>
          <w:rFonts w:ascii="宋体" w:eastAsia="宋体" w:hAnsi="宋体"/>
          <w:color w:val="FF0000"/>
          <w:sz w:val="36"/>
          <w:szCs w:val="36"/>
        </w:rPr>
        <w:t>10-82640460</w:t>
      </w:r>
    </w:p>
    <w:p w14:paraId="7BE32252" w14:textId="77777777" w:rsidR="006C2F70" w:rsidRDefault="007D3309">
      <w:pPr>
        <w:adjustRightInd w:val="0"/>
        <w:snapToGrid w:val="0"/>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3.</w:t>
      </w:r>
      <w:r>
        <w:rPr>
          <w:rFonts w:ascii="Times New Roman" w:eastAsia="仿宋_GB2312" w:hAnsi="Times New Roman" w:cs="Times New Roman" w:hint="eastAsia"/>
          <w:spacing w:val="113"/>
          <w:sz w:val="36"/>
          <w:szCs w:val="36"/>
        </w:rPr>
        <w:t xml:space="preserve"> </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届引进生共三大类，每人只可报考综合管理类或专业技术类的其中一类，但可同时报考民营企业类。</w:t>
      </w:r>
      <w:r>
        <w:rPr>
          <w:rFonts w:ascii="Times New Roman" w:eastAsia="仿宋_GB2312" w:hAnsi="Times New Roman" w:cs="Times New Roman" w:hint="eastAsia"/>
          <w:sz w:val="36"/>
          <w:szCs w:val="36"/>
        </w:rPr>
        <w:t xml:space="preserve"> </w:t>
      </w:r>
    </w:p>
    <w:p w14:paraId="53A8A38A" w14:textId="77777777" w:rsidR="006C2F70" w:rsidRDefault="007D3309">
      <w:pPr>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七、其他事项</w:t>
      </w:r>
      <w:r>
        <w:rPr>
          <w:rFonts w:ascii="Times New Roman" w:eastAsia="黑体" w:hAnsi="Times New Roman" w:cs="黑体" w:hint="eastAsia"/>
          <w:sz w:val="36"/>
          <w:szCs w:val="36"/>
        </w:rPr>
        <w:t xml:space="preserve"> </w:t>
      </w:r>
    </w:p>
    <w:p w14:paraId="0796D9CD"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考生须以最高学历（学位）报考。</w:t>
      </w:r>
    </w:p>
    <w:p w14:paraId="412E39D5"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2. </w:t>
      </w:r>
      <w:r>
        <w:rPr>
          <w:rFonts w:ascii="Times New Roman" w:eastAsia="仿宋_GB2312" w:hAnsi="Times New Roman" w:cs="Times New Roman" w:hint="eastAsia"/>
          <w:sz w:val="36"/>
          <w:szCs w:val="36"/>
        </w:rPr>
        <w:t>考生应如实填写个人信息、提供任职和获奖证明材料。凡弄虚作假，以及冒名顶替、违反考试纪律的，一经查实取消选拔或聘用资格。</w:t>
      </w:r>
    </w:p>
    <w:p w14:paraId="256D683D"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考生应在规定时间内完成体检、签约、报到等有关事宜，否则取消选拔或聘用资格。特殊情况经组织部门同意除外。</w:t>
      </w:r>
    </w:p>
    <w:p w14:paraId="7144A70D"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4. </w:t>
      </w:r>
      <w:r>
        <w:rPr>
          <w:rFonts w:ascii="Times New Roman" w:eastAsia="仿宋_GB2312" w:hAnsi="Times New Roman" w:cs="Times New Roman" w:hint="eastAsia"/>
          <w:sz w:val="36"/>
          <w:szCs w:val="36"/>
        </w:rPr>
        <w:t>考试和体检等环节对考生不收取任何费用。考试不划定复习范围，不指定任何参考用书或资料，不举办或委托任何机构举办考试辅导培训班。</w:t>
      </w:r>
    </w:p>
    <w:p w14:paraId="71C99515"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5. </w:t>
      </w:r>
      <w:r>
        <w:rPr>
          <w:rFonts w:ascii="Times New Roman" w:eastAsia="仿宋_GB2312" w:hAnsi="Times New Roman" w:cs="Times New Roman" w:hint="eastAsia"/>
          <w:sz w:val="36"/>
          <w:szCs w:val="36"/>
        </w:rPr>
        <w:t>请考生保持通讯畅通，通讯方式如有变动，应及时与工作人员联系。</w:t>
      </w:r>
    </w:p>
    <w:p w14:paraId="5D692E1A"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6. </w:t>
      </w:r>
      <w:r>
        <w:rPr>
          <w:rFonts w:ascii="Times New Roman" w:eastAsia="仿宋_GB2312" w:hAnsi="Times New Roman" w:cs="Times New Roman" w:hint="eastAsia"/>
          <w:sz w:val="36"/>
          <w:szCs w:val="36"/>
        </w:rPr>
        <w:t>如有疑问，可咨询各类职位表中相关主管部门及用人单位联系电话。</w:t>
      </w:r>
    </w:p>
    <w:p w14:paraId="271A95CE" w14:textId="77777777" w:rsidR="006C2F70" w:rsidRDefault="007D330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lastRenderedPageBreak/>
        <w:t xml:space="preserve">7. </w:t>
      </w:r>
      <w:r>
        <w:rPr>
          <w:rFonts w:ascii="Times New Roman" w:eastAsia="仿宋_GB2312" w:hAnsi="Times New Roman" w:cs="Times New Roman" w:hint="eastAsia"/>
          <w:sz w:val="36"/>
          <w:szCs w:val="36"/>
        </w:rPr>
        <w:t>本公告及未尽事宜由福建省委组织部牵头负责解释。</w:t>
      </w:r>
    </w:p>
    <w:p w14:paraId="41F1CB10" w14:textId="77777777" w:rsidR="006C2F70" w:rsidRDefault="006C2F70">
      <w:pPr>
        <w:spacing w:line="600" w:lineRule="exact"/>
        <w:rPr>
          <w:rFonts w:ascii="Times New Roman" w:eastAsia="仿宋_GB2312" w:hAnsi="Times New Roman" w:cs="Times New Roman"/>
          <w:sz w:val="32"/>
          <w:szCs w:val="32"/>
        </w:rPr>
      </w:pPr>
    </w:p>
    <w:p w14:paraId="74080CBC" w14:textId="77777777" w:rsidR="006C2F70" w:rsidRDefault="007D3309">
      <w:pPr>
        <w:spacing w:line="600" w:lineRule="exact"/>
        <w:ind w:firstLineChars="200" w:firstLine="720"/>
        <w:rPr>
          <w:rFonts w:ascii="仿宋_GB2312" w:eastAsia="仿宋_GB2312" w:hAnsi="仿宋_GB2312" w:cs="仿宋_GB2312"/>
          <w:sz w:val="36"/>
          <w:szCs w:val="36"/>
        </w:rPr>
      </w:pPr>
      <w:r>
        <w:rPr>
          <w:rFonts w:ascii="Times New Roman" w:eastAsia="仿宋_GB2312" w:hAnsi="Times New Roman" w:cs="Times New Roman" w:hint="eastAsia"/>
          <w:sz w:val="36"/>
          <w:szCs w:val="36"/>
        </w:rPr>
        <w:t>附件：</w:t>
      </w:r>
      <w:r>
        <w:rPr>
          <w:rFonts w:ascii="Times New Roman" w:eastAsia="仿宋_GB2312" w:hAnsi="Times New Roman" w:cs="Times New Roman" w:hint="eastAsia"/>
          <w:sz w:val="36"/>
          <w:szCs w:val="36"/>
        </w:rPr>
        <w:t xml:space="preserve">1. </w:t>
      </w:r>
      <w:r>
        <w:rPr>
          <w:rFonts w:ascii="Times New Roman" w:eastAsia="仿宋_GB2312" w:hAnsi="Times New Roman" w:cs="Times New Roman" w:hint="eastAsia"/>
          <w:sz w:val="36"/>
          <w:szCs w:val="36"/>
        </w:rPr>
        <w:t>相关高校名单Ⅰ</w:t>
      </w:r>
    </w:p>
    <w:p w14:paraId="73DD8606" w14:textId="77777777" w:rsidR="006C2F70" w:rsidRDefault="007D3309">
      <w:pPr>
        <w:spacing w:line="600" w:lineRule="exact"/>
        <w:ind w:firstLineChars="500" w:firstLine="180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2.</w:t>
      </w:r>
      <w:r>
        <w:rPr>
          <w:rFonts w:ascii="Times New Roman" w:eastAsia="仿宋_GB2312" w:hAnsi="Times New Roman" w:cs="Times New Roman" w:hint="eastAsia"/>
          <w:spacing w:val="113"/>
          <w:sz w:val="36"/>
          <w:szCs w:val="36"/>
        </w:rPr>
        <w:t xml:space="preserve"> </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届综合管理类选拔高校及专业</w:t>
      </w:r>
    </w:p>
    <w:p w14:paraId="146B8C98" w14:textId="77777777" w:rsidR="006C2F70" w:rsidRDefault="007D3309">
      <w:pPr>
        <w:spacing w:line="600" w:lineRule="exact"/>
        <w:ind w:firstLineChars="500" w:firstLine="180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 xml:space="preserve">3. </w:t>
      </w:r>
      <w:r>
        <w:rPr>
          <w:rFonts w:ascii="Times New Roman" w:eastAsia="仿宋_GB2312" w:hAnsi="Times New Roman" w:cs="Times New Roman" w:hint="eastAsia"/>
          <w:sz w:val="36"/>
          <w:szCs w:val="36"/>
        </w:rPr>
        <w:t>相关高校名单</w:t>
      </w:r>
      <w:r>
        <w:rPr>
          <w:rFonts w:ascii="仿宋_GB2312" w:eastAsia="仿宋_GB2312" w:hAnsi="仿宋_GB2312" w:cs="仿宋_GB2312" w:hint="eastAsia"/>
          <w:sz w:val="36"/>
          <w:szCs w:val="36"/>
        </w:rPr>
        <w:t>Ⅱ</w:t>
      </w:r>
    </w:p>
    <w:p w14:paraId="7CFD52CB" w14:textId="77777777" w:rsidR="006C2F70" w:rsidRDefault="007D3309">
      <w:pPr>
        <w:spacing w:line="600" w:lineRule="exact"/>
        <w:ind w:firstLineChars="500" w:firstLine="180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4.</w:t>
      </w:r>
      <w:r>
        <w:rPr>
          <w:rFonts w:ascii="Times New Roman" w:eastAsia="仿宋_GB2312" w:hAnsi="Times New Roman" w:cs="Times New Roman" w:hint="eastAsia"/>
          <w:spacing w:val="113"/>
          <w:sz w:val="36"/>
          <w:szCs w:val="36"/>
        </w:rPr>
        <w:t xml:space="preserve"> </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届专业技术类选拔高校及专业</w:t>
      </w:r>
    </w:p>
    <w:p w14:paraId="1D5E4310" w14:textId="77777777" w:rsidR="006C2F70" w:rsidRDefault="007D3309">
      <w:pPr>
        <w:spacing w:line="600" w:lineRule="exact"/>
        <w:ind w:firstLineChars="500" w:firstLine="180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5.</w:t>
      </w:r>
      <w:r>
        <w:rPr>
          <w:rFonts w:ascii="Times New Roman" w:eastAsia="仿宋_GB2312" w:hAnsi="Times New Roman" w:cs="Times New Roman" w:hint="eastAsia"/>
          <w:spacing w:val="113"/>
          <w:sz w:val="36"/>
          <w:szCs w:val="36"/>
        </w:rPr>
        <w:t xml:space="preserve"> </w:t>
      </w:r>
      <w:r>
        <w:rPr>
          <w:rFonts w:ascii="Times New Roman" w:eastAsia="仿宋_GB2312" w:hAnsi="Times New Roman" w:cs="Times New Roman" w:hint="eastAsia"/>
          <w:sz w:val="36"/>
          <w:szCs w:val="36"/>
        </w:rPr>
        <w:t>2026</w:t>
      </w:r>
      <w:r>
        <w:rPr>
          <w:rFonts w:ascii="Times New Roman" w:eastAsia="仿宋_GB2312" w:hAnsi="Times New Roman" w:cs="Times New Roman" w:hint="eastAsia"/>
          <w:sz w:val="36"/>
          <w:szCs w:val="36"/>
        </w:rPr>
        <w:t>届民营企业类选拔高校及专业</w:t>
      </w:r>
    </w:p>
    <w:p w14:paraId="443F8678" w14:textId="77777777" w:rsidR="006C2F70" w:rsidRDefault="006C2F70">
      <w:pPr>
        <w:spacing w:line="600" w:lineRule="exact"/>
        <w:ind w:firstLineChars="500" w:firstLine="1800"/>
        <w:rPr>
          <w:rFonts w:ascii="Times New Roman" w:eastAsia="仿宋_GB2312" w:hAnsi="Times New Roman" w:cs="Times New Roman"/>
          <w:sz w:val="36"/>
          <w:szCs w:val="36"/>
        </w:rPr>
      </w:pPr>
    </w:p>
    <w:p w14:paraId="54167246" w14:textId="77777777" w:rsidR="006C2F70" w:rsidRDefault="007D3309">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sectPr w:rsidR="006C2F70" w:rsidSect="005B5036">
      <w:footerReference w:type="default" r:id="rId8"/>
      <w:pgSz w:w="16838" w:h="11906" w:orient="landscape"/>
      <w:pgMar w:top="1531" w:right="1701" w:bottom="1417" w:left="1701"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AA53" w14:textId="77777777" w:rsidR="00844D64" w:rsidRDefault="00844D64">
      <w:r>
        <w:separator/>
      </w:r>
    </w:p>
  </w:endnote>
  <w:endnote w:type="continuationSeparator" w:id="0">
    <w:p w14:paraId="0FEFBECE" w14:textId="77777777" w:rsidR="00844D64" w:rsidRDefault="0084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78A1" w14:textId="77777777" w:rsidR="006C2F70" w:rsidRDefault="007D3309">
    <w:pPr>
      <w:pStyle w:val="a6"/>
    </w:pPr>
    <w:r>
      <w:rPr>
        <w:noProof/>
      </w:rPr>
      <mc:AlternateContent>
        <mc:Choice Requires="wps">
          <w:drawing>
            <wp:anchor distT="0" distB="0" distL="114300" distR="114300" simplePos="0" relativeHeight="251657216" behindDoc="0" locked="0" layoutInCell="1" allowOverlap="1" wp14:anchorId="07ABF8E9" wp14:editId="6B78ACD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F724C" w14:textId="77777777" w:rsidR="006C2F70" w:rsidRDefault="007D3309">
                          <w:pPr>
                            <w:snapToGrid w:val="0"/>
                            <w:rPr>
                              <w:rFonts w:ascii="仿宋_GB2312" w:eastAsia="仿宋_GB2312" w:hAnsi="仿宋_GB2312" w:cs="仿宋_GB2312"/>
                              <w:szCs w:val="21"/>
                            </w:rPr>
                          </w:pPr>
                          <w:r>
                            <w:rPr>
                              <w:rFonts w:ascii="仿宋_GB2312" w:eastAsia="仿宋_GB2312" w:hAnsi="仿宋_GB2312" w:cs="仿宋_GB2312" w:hint="eastAsia"/>
                              <w:szCs w:val="21"/>
                            </w:rPr>
                            <w:fldChar w:fldCharType="begin"/>
                          </w:r>
                          <w:r>
                            <w:rPr>
                              <w:rFonts w:ascii="仿宋_GB2312" w:eastAsia="仿宋_GB2312" w:hAnsi="仿宋_GB2312" w:cs="仿宋_GB2312" w:hint="eastAsia"/>
                              <w:szCs w:val="21"/>
                            </w:rPr>
                            <w:instrText xml:space="preserve"> PAGE  \* MERGEFORMAT </w:instrText>
                          </w:r>
                          <w:r>
                            <w:rPr>
                              <w:rFonts w:ascii="仿宋_GB2312" w:eastAsia="仿宋_GB2312" w:hAnsi="仿宋_GB2312" w:cs="仿宋_GB2312" w:hint="eastAsia"/>
                              <w:szCs w:val="21"/>
                            </w:rPr>
                            <w:fldChar w:fldCharType="separate"/>
                          </w:r>
                          <w:r>
                            <w:rPr>
                              <w:rFonts w:ascii="仿宋_GB2312" w:eastAsia="仿宋_GB2312" w:hAnsi="仿宋_GB2312" w:cs="仿宋_GB2312" w:hint="eastAsia"/>
                              <w:szCs w:val="21"/>
                            </w:rPr>
                            <w:t>1</w:t>
                          </w:r>
                          <w:r>
                            <w:rPr>
                              <w:rFonts w:ascii="仿宋_GB2312" w:eastAsia="仿宋_GB2312" w:hAnsi="仿宋_GB2312" w:cs="仿宋_GB2312" w:hint="eastAsia"/>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ABF8E9" id="_x0000_t202" coordsize="21600,21600" o:spt="202" path="m,l,21600r21600,l21600,xe">
              <v:stroke joinstyle="miter"/>
              <v:path gradientshapeok="t" o:connecttype="rect"/>
            </v:shapetype>
            <v:shape id="文本框 6"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14:paraId="26BF724C" w14:textId="77777777" w:rsidR="006C2F70" w:rsidRDefault="007D3309">
                    <w:pPr>
                      <w:snapToGrid w:val="0"/>
                      <w:rPr>
                        <w:rFonts w:ascii="仿宋_GB2312" w:eastAsia="仿宋_GB2312" w:hAnsi="仿宋_GB2312" w:cs="仿宋_GB2312"/>
                        <w:szCs w:val="21"/>
                      </w:rPr>
                    </w:pPr>
                    <w:r>
                      <w:rPr>
                        <w:rFonts w:ascii="仿宋_GB2312" w:eastAsia="仿宋_GB2312" w:hAnsi="仿宋_GB2312" w:cs="仿宋_GB2312" w:hint="eastAsia"/>
                        <w:szCs w:val="21"/>
                      </w:rPr>
                      <w:fldChar w:fldCharType="begin"/>
                    </w:r>
                    <w:r>
                      <w:rPr>
                        <w:rFonts w:ascii="仿宋_GB2312" w:eastAsia="仿宋_GB2312" w:hAnsi="仿宋_GB2312" w:cs="仿宋_GB2312" w:hint="eastAsia"/>
                        <w:szCs w:val="21"/>
                      </w:rPr>
                      <w:instrText xml:space="preserve"> PAGE  \* MERGEFORMAT </w:instrText>
                    </w:r>
                    <w:r>
                      <w:rPr>
                        <w:rFonts w:ascii="仿宋_GB2312" w:eastAsia="仿宋_GB2312" w:hAnsi="仿宋_GB2312" w:cs="仿宋_GB2312" w:hint="eastAsia"/>
                        <w:szCs w:val="21"/>
                      </w:rPr>
                      <w:fldChar w:fldCharType="separate"/>
                    </w:r>
                    <w:r>
                      <w:rPr>
                        <w:rFonts w:ascii="仿宋_GB2312" w:eastAsia="仿宋_GB2312" w:hAnsi="仿宋_GB2312" w:cs="仿宋_GB2312" w:hint="eastAsia"/>
                        <w:szCs w:val="21"/>
                      </w:rPr>
                      <w:t>1</w:t>
                    </w:r>
                    <w:r>
                      <w:rPr>
                        <w:rFonts w:ascii="仿宋_GB2312" w:eastAsia="仿宋_GB2312" w:hAnsi="仿宋_GB2312" w:cs="仿宋_GB2312" w:hint="eastAsia"/>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9253" w14:textId="77777777" w:rsidR="00844D64" w:rsidRDefault="00844D64">
      <w:r>
        <w:separator/>
      </w:r>
    </w:p>
  </w:footnote>
  <w:footnote w:type="continuationSeparator" w:id="0">
    <w:p w14:paraId="580777E0" w14:textId="77777777" w:rsidR="00844D64" w:rsidRDefault="0084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9BF79D"/>
    <w:multiLevelType w:val="singleLevel"/>
    <w:tmpl w:val="EB9BF79D"/>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3M2NkOWU5ZTcwOTZjNTAyOThjZjFkMGQ3ZTM2ODcifQ=="/>
  </w:docVars>
  <w:rsids>
    <w:rsidRoot w:val="00BA3903"/>
    <w:rsid w:val="B9770008"/>
    <w:rsid w:val="BE7B89B6"/>
    <w:rsid w:val="BE9F867B"/>
    <w:rsid w:val="BEBDD32D"/>
    <w:rsid w:val="BEFB102A"/>
    <w:rsid w:val="BFBFF93E"/>
    <w:rsid w:val="BFF40CF7"/>
    <w:rsid w:val="BFF76F36"/>
    <w:rsid w:val="BFFE1EFB"/>
    <w:rsid w:val="BFFF3B2A"/>
    <w:rsid w:val="C9FF7221"/>
    <w:rsid w:val="D27FE21D"/>
    <w:rsid w:val="D53FB9E7"/>
    <w:rsid w:val="D5771AD1"/>
    <w:rsid w:val="D6BFFC70"/>
    <w:rsid w:val="D78B7E32"/>
    <w:rsid w:val="DCFA78F6"/>
    <w:rsid w:val="DE7F2590"/>
    <w:rsid w:val="DEFFB3E2"/>
    <w:rsid w:val="DFDED803"/>
    <w:rsid w:val="DFF45F09"/>
    <w:rsid w:val="E375D651"/>
    <w:rsid w:val="E3FFF95D"/>
    <w:rsid w:val="E53F0023"/>
    <w:rsid w:val="E6F7DB7B"/>
    <w:rsid w:val="E7CEE6B6"/>
    <w:rsid w:val="EBBFFD6E"/>
    <w:rsid w:val="EDA33797"/>
    <w:rsid w:val="EFAA8A6C"/>
    <w:rsid w:val="EFDA2379"/>
    <w:rsid w:val="EFE76A3B"/>
    <w:rsid w:val="EFEB6B09"/>
    <w:rsid w:val="EFEFBB57"/>
    <w:rsid w:val="EFF9257F"/>
    <w:rsid w:val="EFF9F0E0"/>
    <w:rsid w:val="F1F7DF66"/>
    <w:rsid w:val="F27FFBC0"/>
    <w:rsid w:val="F4FD9E2C"/>
    <w:rsid w:val="F6BE5C71"/>
    <w:rsid w:val="F6FF0CFB"/>
    <w:rsid w:val="F7F592BB"/>
    <w:rsid w:val="F7F5F13F"/>
    <w:rsid w:val="FA7631C4"/>
    <w:rsid w:val="FAFFFF61"/>
    <w:rsid w:val="FD2EBB70"/>
    <w:rsid w:val="FD9FCC05"/>
    <w:rsid w:val="FDBFC4ED"/>
    <w:rsid w:val="FDF322FD"/>
    <w:rsid w:val="FDFF0F92"/>
    <w:rsid w:val="FEA62FBE"/>
    <w:rsid w:val="FEF12FCE"/>
    <w:rsid w:val="FEF4DD7E"/>
    <w:rsid w:val="FF3D20A9"/>
    <w:rsid w:val="FF5B413C"/>
    <w:rsid w:val="FF7F0CA2"/>
    <w:rsid w:val="FF7FC1A3"/>
    <w:rsid w:val="FF83C39B"/>
    <w:rsid w:val="FF9E5229"/>
    <w:rsid w:val="FFAFEB65"/>
    <w:rsid w:val="FFBEC48E"/>
    <w:rsid w:val="FFDF8418"/>
    <w:rsid w:val="FFF62879"/>
    <w:rsid w:val="FFF94020"/>
    <w:rsid w:val="FFFBBEFB"/>
    <w:rsid w:val="FFFDFCF1"/>
    <w:rsid w:val="FFFF4FA8"/>
    <w:rsid w:val="FFFFF2FA"/>
    <w:rsid w:val="00011D1F"/>
    <w:rsid w:val="00036FE8"/>
    <w:rsid w:val="00042443"/>
    <w:rsid w:val="00055CF4"/>
    <w:rsid w:val="00075A21"/>
    <w:rsid w:val="00076333"/>
    <w:rsid w:val="0007647C"/>
    <w:rsid w:val="000A28A8"/>
    <w:rsid w:val="000D246A"/>
    <w:rsid w:val="000E27E5"/>
    <w:rsid w:val="000F2328"/>
    <w:rsid w:val="000F2A52"/>
    <w:rsid w:val="00107B07"/>
    <w:rsid w:val="00124B7A"/>
    <w:rsid w:val="001308E5"/>
    <w:rsid w:val="0015096E"/>
    <w:rsid w:val="00155C9A"/>
    <w:rsid w:val="00157A05"/>
    <w:rsid w:val="001604A1"/>
    <w:rsid w:val="001B0E71"/>
    <w:rsid w:val="001C2371"/>
    <w:rsid w:val="0020109A"/>
    <w:rsid w:val="00220359"/>
    <w:rsid w:val="00220E13"/>
    <w:rsid w:val="00230645"/>
    <w:rsid w:val="00245B26"/>
    <w:rsid w:val="00246B2A"/>
    <w:rsid w:val="002952D4"/>
    <w:rsid w:val="002A082F"/>
    <w:rsid w:val="002C1194"/>
    <w:rsid w:val="002E3832"/>
    <w:rsid w:val="00313F26"/>
    <w:rsid w:val="00343A9F"/>
    <w:rsid w:val="0035076C"/>
    <w:rsid w:val="0036084B"/>
    <w:rsid w:val="0036121C"/>
    <w:rsid w:val="00390D41"/>
    <w:rsid w:val="003A3204"/>
    <w:rsid w:val="003A3EFC"/>
    <w:rsid w:val="003E611D"/>
    <w:rsid w:val="00400F11"/>
    <w:rsid w:val="00422E29"/>
    <w:rsid w:val="00432FB9"/>
    <w:rsid w:val="00435156"/>
    <w:rsid w:val="004459A5"/>
    <w:rsid w:val="00473566"/>
    <w:rsid w:val="00490BF1"/>
    <w:rsid w:val="00497B02"/>
    <w:rsid w:val="004A322F"/>
    <w:rsid w:val="004C18BB"/>
    <w:rsid w:val="004C65E1"/>
    <w:rsid w:val="004F2618"/>
    <w:rsid w:val="00524C79"/>
    <w:rsid w:val="005278FB"/>
    <w:rsid w:val="00531747"/>
    <w:rsid w:val="00546488"/>
    <w:rsid w:val="00563729"/>
    <w:rsid w:val="00566E3A"/>
    <w:rsid w:val="005735FE"/>
    <w:rsid w:val="005749BB"/>
    <w:rsid w:val="00581650"/>
    <w:rsid w:val="005B5036"/>
    <w:rsid w:val="005F5614"/>
    <w:rsid w:val="006036AB"/>
    <w:rsid w:val="00610829"/>
    <w:rsid w:val="00613F7A"/>
    <w:rsid w:val="00633B20"/>
    <w:rsid w:val="00640AB3"/>
    <w:rsid w:val="006468E6"/>
    <w:rsid w:val="00656CE8"/>
    <w:rsid w:val="00695029"/>
    <w:rsid w:val="006A4D98"/>
    <w:rsid w:val="006C2F70"/>
    <w:rsid w:val="0070331B"/>
    <w:rsid w:val="00707461"/>
    <w:rsid w:val="0071359F"/>
    <w:rsid w:val="007260CF"/>
    <w:rsid w:val="00734294"/>
    <w:rsid w:val="007477D9"/>
    <w:rsid w:val="007A5366"/>
    <w:rsid w:val="007B763B"/>
    <w:rsid w:val="007D0BAE"/>
    <w:rsid w:val="007D3309"/>
    <w:rsid w:val="007E7C81"/>
    <w:rsid w:val="007F1B44"/>
    <w:rsid w:val="00801CB6"/>
    <w:rsid w:val="00813232"/>
    <w:rsid w:val="008316E2"/>
    <w:rsid w:val="00844D64"/>
    <w:rsid w:val="00850A48"/>
    <w:rsid w:val="00873314"/>
    <w:rsid w:val="0087763F"/>
    <w:rsid w:val="008A1C57"/>
    <w:rsid w:val="008A2F91"/>
    <w:rsid w:val="008A701B"/>
    <w:rsid w:val="008B3DE8"/>
    <w:rsid w:val="008C74E9"/>
    <w:rsid w:val="008D523D"/>
    <w:rsid w:val="008F3261"/>
    <w:rsid w:val="008F70E1"/>
    <w:rsid w:val="0091642D"/>
    <w:rsid w:val="00916A92"/>
    <w:rsid w:val="0093675F"/>
    <w:rsid w:val="00947ED1"/>
    <w:rsid w:val="00954B14"/>
    <w:rsid w:val="009564FF"/>
    <w:rsid w:val="00967D95"/>
    <w:rsid w:val="0097511D"/>
    <w:rsid w:val="00990BAA"/>
    <w:rsid w:val="00995846"/>
    <w:rsid w:val="009A140D"/>
    <w:rsid w:val="009B792B"/>
    <w:rsid w:val="009C417A"/>
    <w:rsid w:val="009D4828"/>
    <w:rsid w:val="009F3E0F"/>
    <w:rsid w:val="00A008D1"/>
    <w:rsid w:val="00A124A2"/>
    <w:rsid w:val="00A40E2B"/>
    <w:rsid w:val="00A7039D"/>
    <w:rsid w:val="00A84D8E"/>
    <w:rsid w:val="00A870E2"/>
    <w:rsid w:val="00A9787C"/>
    <w:rsid w:val="00AB4F30"/>
    <w:rsid w:val="00AF449D"/>
    <w:rsid w:val="00B30D2D"/>
    <w:rsid w:val="00B32AC4"/>
    <w:rsid w:val="00B32B2A"/>
    <w:rsid w:val="00B4247E"/>
    <w:rsid w:val="00B66F5B"/>
    <w:rsid w:val="00B93342"/>
    <w:rsid w:val="00BA3903"/>
    <w:rsid w:val="00BC7B4C"/>
    <w:rsid w:val="00BF5ADC"/>
    <w:rsid w:val="00C128CF"/>
    <w:rsid w:val="00C440DC"/>
    <w:rsid w:val="00C52D40"/>
    <w:rsid w:val="00C565B5"/>
    <w:rsid w:val="00C7164A"/>
    <w:rsid w:val="00C85AB2"/>
    <w:rsid w:val="00CE02F9"/>
    <w:rsid w:val="00CE169C"/>
    <w:rsid w:val="00CF4090"/>
    <w:rsid w:val="00D23716"/>
    <w:rsid w:val="00D302D9"/>
    <w:rsid w:val="00D50AE9"/>
    <w:rsid w:val="00D70A32"/>
    <w:rsid w:val="00D71A0C"/>
    <w:rsid w:val="00D7473F"/>
    <w:rsid w:val="00D85477"/>
    <w:rsid w:val="00DA3446"/>
    <w:rsid w:val="00DC22C2"/>
    <w:rsid w:val="00DF19EA"/>
    <w:rsid w:val="00DF6DAD"/>
    <w:rsid w:val="00E14855"/>
    <w:rsid w:val="00E155C8"/>
    <w:rsid w:val="00E23877"/>
    <w:rsid w:val="00E30A84"/>
    <w:rsid w:val="00E31EF4"/>
    <w:rsid w:val="00E5027D"/>
    <w:rsid w:val="00E63058"/>
    <w:rsid w:val="00E76E59"/>
    <w:rsid w:val="00E961AF"/>
    <w:rsid w:val="00EB2A33"/>
    <w:rsid w:val="00F117F4"/>
    <w:rsid w:val="00F15177"/>
    <w:rsid w:val="00F23BF4"/>
    <w:rsid w:val="00F260F4"/>
    <w:rsid w:val="00F2641F"/>
    <w:rsid w:val="00F44690"/>
    <w:rsid w:val="00F455C1"/>
    <w:rsid w:val="00F877E5"/>
    <w:rsid w:val="00F96756"/>
    <w:rsid w:val="00FC3A9B"/>
    <w:rsid w:val="011A1E37"/>
    <w:rsid w:val="013A3CED"/>
    <w:rsid w:val="0140764C"/>
    <w:rsid w:val="015A2634"/>
    <w:rsid w:val="019D4441"/>
    <w:rsid w:val="01AE16F7"/>
    <w:rsid w:val="01AE7F1F"/>
    <w:rsid w:val="01B85AFF"/>
    <w:rsid w:val="01C805C1"/>
    <w:rsid w:val="01E524C6"/>
    <w:rsid w:val="01E81840"/>
    <w:rsid w:val="02140675"/>
    <w:rsid w:val="021E060A"/>
    <w:rsid w:val="02253F98"/>
    <w:rsid w:val="022908BA"/>
    <w:rsid w:val="022C683B"/>
    <w:rsid w:val="023B5921"/>
    <w:rsid w:val="024913D1"/>
    <w:rsid w:val="0251620F"/>
    <w:rsid w:val="026A314C"/>
    <w:rsid w:val="029D2ACD"/>
    <w:rsid w:val="02CF2A54"/>
    <w:rsid w:val="02D951CF"/>
    <w:rsid w:val="02DB3B08"/>
    <w:rsid w:val="031057F5"/>
    <w:rsid w:val="031814E0"/>
    <w:rsid w:val="031825EC"/>
    <w:rsid w:val="034173DA"/>
    <w:rsid w:val="034B2F78"/>
    <w:rsid w:val="035C6318"/>
    <w:rsid w:val="036D5386"/>
    <w:rsid w:val="03757819"/>
    <w:rsid w:val="03944DF9"/>
    <w:rsid w:val="03AF7DA7"/>
    <w:rsid w:val="03B61EF2"/>
    <w:rsid w:val="03BB4EDF"/>
    <w:rsid w:val="03C861E9"/>
    <w:rsid w:val="03D90F04"/>
    <w:rsid w:val="03ED099A"/>
    <w:rsid w:val="03F96733"/>
    <w:rsid w:val="03FC4090"/>
    <w:rsid w:val="040C197F"/>
    <w:rsid w:val="041A06CE"/>
    <w:rsid w:val="04214CEC"/>
    <w:rsid w:val="04316095"/>
    <w:rsid w:val="043F0429"/>
    <w:rsid w:val="04A4223E"/>
    <w:rsid w:val="04C8339B"/>
    <w:rsid w:val="04E576B8"/>
    <w:rsid w:val="04F148B8"/>
    <w:rsid w:val="05145FFE"/>
    <w:rsid w:val="051E2438"/>
    <w:rsid w:val="055C37A5"/>
    <w:rsid w:val="057675F8"/>
    <w:rsid w:val="059F5DB2"/>
    <w:rsid w:val="05A80187"/>
    <w:rsid w:val="05AB0F66"/>
    <w:rsid w:val="05B47BDC"/>
    <w:rsid w:val="05E951BE"/>
    <w:rsid w:val="05EC61BA"/>
    <w:rsid w:val="06021461"/>
    <w:rsid w:val="060B3E75"/>
    <w:rsid w:val="060D4ADB"/>
    <w:rsid w:val="0624585E"/>
    <w:rsid w:val="062931CC"/>
    <w:rsid w:val="064F0B27"/>
    <w:rsid w:val="06517956"/>
    <w:rsid w:val="067537CA"/>
    <w:rsid w:val="06A9061D"/>
    <w:rsid w:val="06B8011E"/>
    <w:rsid w:val="06CB28EA"/>
    <w:rsid w:val="06DD5B12"/>
    <w:rsid w:val="070518AA"/>
    <w:rsid w:val="07103AA6"/>
    <w:rsid w:val="07303DD4"/>
    <w:rsid w:val="076E3AD1"/>
    <w:rsid w:val="0770196C"/>
    <w:rsid w:val="0781276E"/>
    <w:rsid w:val="07946164"/>
    <w:rsid w:val="07AF6AA7"/>
    <w:rsid w:val="07DF2FF1"/>
    <w:rsid w:val="07EB2947"/>
    <w:rsid w:val="07FE1A61"/>
    <w:rsid w:val="07FE66AF"/>
    <w:rsid w:val="082759EA"/>
    <w:rsid w:val="083C327A"/>
    <w:rsid w:val="083C4F58"/>
    <w:rsid w:val="084438DC"/>
    <w:rsid w:val="084B5ABE"/>
    <w:rsid w:val="085D0794"/>
    <w:rsid w:val="086A65F2"/>
    <w:rsid w:val="087E554E"/>
    <w:rsid w:val="089025FA"/>
    <w:rsid w:val="08A2797D"/>
    <w:rsid w:val="090704A8"/>
    <w:rsid w:val="090A52BD"/>
    <w:rsid w:val="09110006"/>
    <w:rsid w:val="091509E0"/>
    <w:rsid w:val="091533D1"/>
    <w:rsid w:val="091C7B1C"/>
    <w:rsid w:val="09253985"/>
    <w:rsid w:val="092853FD"/>
    <w:rsid w:val="092A2518"/>
    <w:rsid w:val="092E00A8"/>
    <w:rsid w:val="09332397"/>
    <w:rsid w:val="09421CC5"/>
    <w:rsid w:val="094326F0"/>
    <w:rsid w:val="09474149"/>
    <w:rsid w:val="09585403"/>
    <w:rsid w:val="09902091"/>
    <w:rsid w:val="09A36048"/>
    <w:rsid w:val="09A455F3"/>
    <w:rsid w:val="09CC4AA2"/>
    <w:rsid w:val="09E649C0"/>
    <w:rsid w:val="09E7522B"/>
    <w:rsid w:val="09F700B9"/>
    <w:rsid w:val="0A000B7D"/>
    <w:rsid w:val="0A0251C8"/>
    <w:rsid w:val="0A1A1588"/>
    <w:rsid w:val="0A1D6BA3"/>
    <w:rsid w:val="0A2B74EC"/>
    <w:rsid w:val="0A2C254D"/>
    <w:rsid w:val="0A455D10"/>
    <w:rsid w:val="0A50392B"/>
    <w:rsid w:val="0A725F07"/>
    <w:rsid w:val="0A7E6A4E"/>
    <w:rsid w:val="0AAA10F7"/>
    <w:rsid w:val="0AAB0A7B"/>
    <w:rsid w:val="0ABD6B91"/>
    <w:rsid w:val="0ACF4600"/>
    <w:rsid w:val="0AD00833"/>
    <w:rsid w:val="0ADA1E71"/>
    <w:rsid w:val="0B1664A5"/>
    <w:rsid w:val="0B2C5DA4"/>
    <w:rsid w:val="0B2E61F9"/>
    <w:rsid w:val="0B6311C6"/>
    <w:rsid w:val="0B631441"/>
    <w:rsid w:val="0B6337EA"/>
    <w:rsid w:val="0B6C6E25"/>
    <w:rsid w:val="0B7228FA"/>
    <w:rsid w:val="0B767FD8"/>
    <w:rsid w:val="0B8A6416"/>
    <w:rsid w:val="0B911C59"/>
    <w:rsid w:val="0B91272E"/>
    <w:rsid w:val="0B9B059D"/>
    <w:rsid w:val="0BCE718C"/>
    <w:rsid w:val="0BD47A0A"/>
    <w:rsid w:val="0BDA65F1"/>
    <w:rsid w:val="0BEC4379"/>
    <w:rsid w:val="0C074D5A"/>
    <w:rsid w:val="0C1B4A8C"/>
    <w:rsid w:val="0C2578EB"/>
    <w:rsid w:val="0C3B275E"/>
    <w:rsid w:val="0C3B3DD0"/>
    <w:rsid w:val="0C4137E2"/>
    <w:rsid w:val="0C521730"/>
    <w:rsid w:val="0C6A723B"/>
    <w:rsid w:val="0C897836"/>
    <w:rsid w:val="0CC95F8E"/>
    <w:rsid w:val="0CD02B6A"/>
    <w:rsid w:val="0CD51CF4"/>
    <w:rsid w:val="0CFD3C11"/>
    <w:rsid w:val="0D1C799C"/>
    <w:rsid w:val="0D227B68"/>
    <w:rsid w:val="0D2C2FFF"/>
    <w:rsid w:val="0D454889"/>
    <w:rsid w:val="0D6D633A"/>
    <w:rsid w:val="0D747B6A"/>
    <w:rsid w:val="0D814063"/>
    <w:rsid w:val="0DAD67DA"/>
    <w:rsid w:val="0DBA2A9F"/>
    <w:rsid w:val="0DD745A7"/>
    <w:rsid w:val="0DF04ED3"/>
    <w:rsid w:val="0E1E6C03"/>
    <w:rsid w:val="0E426F9E"/>
    <w:rsid w:val="0E504AA4"/>
    <w:rsid w:val="0E575EBF"/>
    <w:rsid w:val="0E722E18"/>
    <w:rsid w:val="0E7B4011"/>
    <w:rsid w:val="0E9D1465"/>
    <w:rsid w:val="0EB908BE"/>
    <w:rsid w:val="0EE432D0"/>
    <w:rsid w:val="0EEA4EA3"/>
    <w:rsid w:val="0F237E6A"/>
    <w:rsid w:val="0F4041CE"/>
    <w:rsid w:val="0F4D4971"/>
    <w:rsid w:val="0F5C38C8"/>
    <w:rsid w:val="0F5D6808"/>
    <w:rsid w:val="0F662758"/>
    <w:rsid w:val="0FA024C3"/>
    <w:rsid w:val="0FBB5567"/>
    <w:rsid w:val="0FD32935"/>
    <w:rsid w:val="0FDC5D54"/>
    <w:rsid w:val="0FEB5D53"/>
    <w:rsid w:val="0FEB6857"/>
    <w:rsid w:val="0FED2F95"/>
    <w:rsid w:val="1004788D"/>
    <w:rsid w:val="10092775"/>
    <w:rsid w:val="100B53BB"/>
    <w:rsid w:val="100D11A0"/>
    <w:rsid w:val="101D4D2A"/>
    <w:rsid w:val="102A2789"/>
    <w:rsid w:val="10507FCA"/>
    <w:rsid w:val="105E50D3"/>
    <w:rsid w:val="108A4FCD"/>
    <w:rsid w:val="109C35BE"/>
    <w:rsid w:val="10A3367D"/>
    <w:rsid w:val="10B37F1C"/>
    <w:rsid w:val="10CD5EE4"/>
    <w:rsid w:val="10CE1C4A"/>
    <w:rsid w:val="10D6220D"/>
    <w:rsid w:val="10FF69F5"/>
    <w:rsid w:val="111A0416"/>
    <w:rsid w:val="11430DD9"/>
    <w:rsid w:val="115713B1"/>
    <w:rsid w:val="115843CA"/>
    <w:rsid w:val="115C7F87"/>
    <w:rsid w:val="117310EC"/>
    <w:rsid w:val="11870AF6"/>
    <w:rsid w:val="119255B7"/>
    <w:rsid w:val="11B97B1D"/>
    <w:rsid w:val="11BE3D79"/>
    <w:rsid w:val="11C1160A"/>
    <w:rsid w:val="11D02CF1"/>
    <w:rsid w:val="11D516F1"/>
    <w:rsid w:val="11E050EB"/>
    <w:rsid w:val="11E267DB"/>
    <w:rsid w:val="120C5815"/>
    <w:rsid w:val="120E6971"/>
    <w:rsid w:val="12113046"/>
    <w:rsid w:val="121814F5"/>
    <w:rsid w:val="12531ADE"/>
    <w:rsid w:val="1254753D"/>
    <w:rsid w:val="12796E8A"/>
    <w:rsid w:val="127F000D"/>
    <w:rsid w:val="12983927"/>
    <w:rsid w:val="129E4E34"/>
    <w:rsid w:val="134025E9"/>
    <w:rsid w:val="1369124E"/>
    <w:rsid w:val="13A714EA"/>
    <w:rsid w:val="13B42993"/>
    <w:rsid w:val="13EE060F"/>
    <w:rsid w:val="140024C1"/>
    <w:rsid w:val="14073BA6"/>
    <w:rsid w:val="14077AC6"/>
    <w:rsid w:val="141644FA"/>
    <w:rsid w:val="141A407A"/>
    <w:rsid w:val="141E6A57"/>
    <w:rsid w:val="1429357E"/>
    <w:rsid w:val="142D169A"/>
    <w:rsid w:val="143F75D3"/>
    <w:rsid w:val="1449074B"/>
    <w:rsid w:val="145559F3"/>
    <w:rsid w:val="145937E6"/>
    <w:rsid w:val="14631B03"/>
    <w:rsid w:val="14673B01"/>
    <w:rsid w:val="146B1A6E"/>
    <w:rsid w:val="14825395"/>
    <w:rsid w:val="14826EF0"/>
    <w:rsid w:val="148C6F02"/>
    <w:rsid w:val="14A60ADE"/>
    <w:rsid w:val="14CC52AE"/>
    <w:rsid w:val="14D53EF9"/>
    <w:rsid w:val="14DC527A"/>
    <w:rsid w:val="14E761D4"/>
    <w:rsid w:val="158A7F41"/>
    <w:rsid w:val="159E0ED3"/>
    <w:rsid w:val="15AA0872"/>
    <w:rsid w:val="15AC7821"/>
    <w:rsid w:val="15BF0F39"/>
    <w:rsid w:val="15CD76A7"/>
    <w:rsid w:val="15D30A23"/>
    <w:rsid w:val="16374B7E"/>
    <w:rsid w:val="163A087B"/>
    <w:rsid w:val="164B434A"/>
    <w:rsid w:val="16744302"/>
    <w:rsid w:val="167D54E2"/>
    <w:rsid w:val="167F4FDD"/>
    <w:rsid w:val="168A2E00"/>
    <w:rsid w:val="168E050A"/>
    <w:rsid w:val="16A966B6"/>
    <w:rsid w:val="16BF796D"/>
    <w:rsid w:val="16E21DCD"/>
    <w:rsid w:val="16F60368"/>
    <w:rsid w:val="171B5B59"/>
    <w:rsid w:val="171E7AC2"/>
    <w:rsid w:val="17514A7A"/>
    <w:rsid w:val="17596807"/>
    <w:rsid w:val="175B04C6"/>
    <w:rsid w:val="175C3D69"/>
    <w:rsid w:val="176F60F7"/>
    <w:rsid w:val="177431DB"/>
    <w:rsid w:val="1779232A"/>
    <w:rsid w:val="177F5BF9"/>
    <w:rsid w:val="17807238"/>
    <w:rsid w:val="17812C87"/>
    <w:rsid w:val="179968FE"/>
    <w:rsid w:val="17AC77C4"/>
    <w:rsid w:val="17B36B5E"/>
    <w:rsid w:val="17B45EDD"/>
    <w:rsid w:val="17B74596"/>
    <w:rsid w:val="17C7E1F2"/>
    <w:rsid w:val="17E116C9"/>
    <w:rsid w:val="17F937F2"/>
    <w:rsid w:val="180F74AD"/>
    <w:rsid w:val="181A0D42"/>
    <w:rsid w:val="186622C8"/>
    <w:rsid w:val="18680BAB"/>
    <w:rsid w:val="187E6A7B"/>
    <w:rsid w:val="18915F1A"/>
    <w:rsid w:val="18D156F9"/>
    <w:rsid w:val="18F41D6E"/>
    <w:rsid w:val="19262C1F"/>
    <w:rsid w:val="19442E5F"/>
    <w:rsid w:val="19461D0A"/>
    <w:rsid w:val="1952348C"/>
    <w:rsid w:val="19545860"/>
    <w:rsid w:val="19685F89"/>
    <w:rsid w:val="196B76B9"/>
    <w:rsid w:val="199E0F46"/>
    <w:rsid w:val="19B963D4"/>
    <w:rsid w:val="19BA3F92"/>
    <w:rsid w:val="19C619F2"/>
    <w:rsid w:val="19D1051D"/>
    <w:rsid w:val="19D40850"/>
    <w:rsid w:val="19D536DF"/>
    <w:rsid w:val="19DB33E6"/>
    <w:rsid w:val="19DD1EC3"/>
    <w:rsid w:val="19F10D70"/>
    <w:rsid w:val="19F744DE"/>
    <w:rsid w:val="1A133D16"/>
    <w:rsid w:val="1A4E6F0A"/>
    <w:rsid w:val="1A575D98"/>
    <w:rsid w:val="1A9804CC"/>
    <w:rsid w:val="1AB30C33"/>
    <w:rsid w:val="1ABC5A77"/>
    <w:rsid w:val="1ABF28F8"/>
    <w:rsid w:val="1AD15C1B"/>
    <w:rsid w:val="1AD5138B"/>
    <w:rsid w:val="1AD82839"/>
    <w:rsid w:val="1B027F49"/>
    <w:rsid w:val="1B0664B1"/>
    <w:rsid w:val="1B347FD4"/>
    <w:rsid w:val="1B3C4B5B"/>
    <w:rsid w:val="1B545026"/>
    <w:rsid w:val="1B647E0F"/>
    <w:rsid w:val="1B816A9D"/>
    <w:rsid w:val="1B830097"/>
    <w:rsid w:val="1B9673EF"/>
    <w:rsid w:val="1B9A18F1"/>
    <w:rsid w:val="1BA6193D"/>
    <w:rsid w:val="1BB952DD"/>
    <w:rsid w:val="1BCA2449"/>
    <w:rsid w:val="1BF665E4"/>
    <w:rsid w:val="1C2468E3"/>
    <w:rsid w:val="1C39536F"/>
    <w:rsid w:val="1C556664"/>
    <w:rsid w:val="1C5D417B"/>
    <w:rsid w:val="1C632465"/>
    <w:rsid w:val="1C7A4076"/>
    <w:rsid w:val="1C7D0425"/>
    <w:rsid w:val="1C7D3D88"/>
    <w:rsid w:val="1CAA769E"/>
    <w:rsid w:val="1D0C49C3"/>
    <w:rsid w:val="1D0F6A4F"/>
    <w:rsid w:val="1D2138D1"/>
    <w:rsid w:val="1D297D45"/>
    <w:rsid w:val="1D2E4509"/>
    <w:rsid w:val="1D3228B0"/>
    <w:rsid w:val="1D720F7C"/>
    <w:rsid w:val="1D8365E8"/>
    <w:rsid w:val="1D853771"/>
    <w:rsid w:val="1D92490A"/>
    <w:rsid w:val="1D997D82"/>
    <w:rsid w:val="1DD41870"/>
    <w:rsid w:val="1DF05335"/>
    <w:rsid w:val="1DFF71C6"/>
    <w:rsid w:val="1E06063D"/>
    <w:rsid w:val="1E066987"/>
    <w:rsid w:val="1E103C08"/>
    <w:rsid w:val="1E1D6A56"/>
    <w:rsid w:val="1E206AE8"/>
    <w:rsid w:val="1E216307"/>
    <w:rsid w:val="1E570F07"/>
    <w:rsid w:val="1E590D55"/>
    <w:rsid w:val="1E6A1AA5"/>
    <w:rsid w:val="1E7D1A7A"/>
    <w:rsid w:val="1E9C10BC"/>
    <w:rsid w:val="1E9D1AFF"/>
    <w:rsid w:val="1EAA0A95"/>
    <w:rsid w:val="1EAC6B57"/>
    <w:rsid w:val="1EAE071F"/>
    <w:rsid w:val="1EBB2D1D"/>
    <w:rsid w:val="1EBC41E7"/>
    <w:rsid w:val="1EF759C7"/>
    <w:rsid w:val="1F0037E5"/>
    <w:rsid w:val="1F132003"/>
    <w:rsid w:val="1F220687"/>
    <w:rsid w:val="1F331EF9"/>
    <w:rsid w:val="1F3434AB"/>
    <w:rsid w:val="1F40358A"/>
    <w:rsid w:val="1F553F34"/>
    <w:rsid w:val="1F5F31AB"/>
    <w:rsid w:val="1F622852"/>
    <w:rsid w:val="1F6771CB"/>
    <w:rsid w:val="1F6F4AC0"/>
    <w:rsid w:val="1F7A572A"/>
    <w:rsid w:val="1F8061F0"/>
    <w:rsid w:val="1F867BE9"/>
    <w:rsid w:val="1F897251"/>
    <w:rsid w:val="1FB77BEA"/>
    <w:rsid w:val="1FC35770"/>
    <w:rsid w:val="1FD31434"/>
    <w:rsid w:val="1FE143F0"/>
    <w:rsid w:val="1FE24701"/>
    <w:rsid w:val="1FEF42CB"/>
    <w:rsid w:val="201B2C97"/>
    <w:rsid w:val="20210934"/>
    <w:rsid w:val="202D1DEC"/>
    <w:rsid w:val="20312377"/>
    <w:rsid w:val="204716C8"/>
    <w:rsid w:val="204D1C80"/>
    <w:rsid w:val="206770A2"/>
    <w:rsid w:val="206A16F3"/>
    <w:rsid w:val="20706647"/>
    <w:rsid w:val="208E70F8"/>
    <w:rsid w:val="20B27625"/>
    <w:rsid w:val="20BC4D1B"/>
    <w:rsid w:val="20D4475E"/>
    <w:rsid w:val="20EF66CC"/>
    <w:rsid w:val="20FE433C"/>
    <w:rsid w:val="210E3475"/>
    <w:rsid w:val="21142C3D"/>
    <w:rsid w:val="211A0DA1"/>
    <w:rsid w:val="21361F29"/>
    <w:rsid w:val="21423B4F"/>
    <w:rsid w:val="21523B2E"/>
    <w:rsid w:val="215263A7"/>
    <w:rsid w:val="2165185A"/>
    <w:rsid w:val="2197317D"/>
    <w:rsid w:val="219D43AE"/>
    <w:rsid w:val="21D74E18"/>
    <w:rsid w:val="2223505C"/>
    <w:rsid w:val="22407CDC"/>
    <w:rsid w:val="2252256A"/>
    <w:rsid w:val="22607BCB"/>
    <w:rsid w:val="226954C6"/>
    <w:rsid w:val="22793A29"/>
    <w:rsid w:val="2283694A"/>
    <w:rsid w:val="22864399"/>
    <w:rsid w:val="22B27F83"/>
    <w:rsid w:val="22C753C9"/>
    <w:rsid w:val="22C764DC"/>
    <w:rsid w:val="22DD519E"/>
    <w:rsid w:val="230363F3"/>
    <w:rsid w:val="231E3DCD"/>
    <w:rsid w:val="23214050"/>
    <w:rsid w:val="23455298"/>
    <w:rsid w:val="23561B36"/>
    <w:rsid w:val="2360330B"/>
    <w:rsid w:val="2360797E"/>
    <w:rsid w:val="236B7EE4"/>
    <w:rsid w:val="237A354C"/>
    <w:rsid w:val="239C2FD5"/>
    <w:rsid w:val="23A50CE8"/>
    <w:rsid w:val="23A944CE"/>
    <w:rsid w:val="23D12802"/>
    <w:rsid w:val="23F42FD8"/>
    <w:rsid w:val="23F943D9"/>
    <w:rsid w:val="24132DC8"/>
    <w:rsid w:val="242747B2"/>
    <w:rsid w:val="24503007"/>
    <w:rsid w:val="24AB5C1D"/>
    <w:rsid w:val="24CC7194"/>
    <w:rsid w:val="24D753BE"/>
    <w:rsid w:val="24E723A1"/>
    <w:rsid w:val="24EB65A2"/>
    <w:rsid w:val="24F10919"/>
    <w:rsid w:val="24F65888"/>
    <w:rsid w:val="250275F1"/>
    <w:rsid w:val="250E0D04"/>
    <w:rsid w:val="251B374D"/>
    <w:rsid w:val="2520096F"/>
    <w:rsid w:val="2521146D"/>
    <w:rsid w:val="25223A4A"/>
    <w:rsid w:val="2543072C"/>
    <w:rsid w:val="25593FE8"/>
    <w:rsid w:val="256930C8"/>
    <w:rsid w:val="256A67F8"/>
    <w:rsid w:val="25925634"/>
    <w:rsid w:val="25C251FF"/>
    <w:rsid w:val="25EB2DD1"/>
    <w:rsid w:val="260D7041"/>
    <w:rsid w:val="26375DAB"/>
    <w:rsid w:val="26507B2F"/>
    <w:rsid w:val="265148F3"/>
    <w:rsid w:val="2653735F"/>
    <w:rsid w:val="265F43A3"/>
    <w:rsid w:val="26610922"/>
    <w:rsid w:val="2699048A"/>
    <w:rsid w:val="26B23E10"/>
    <w:rsid w:val="26B671E4"/>
    <w:rsid w:val="26DA7CE7"/>
    <w:rsid w:val="26DF3C27"/>
    <w:rsid w:val="26DF798B"/>
    <w:rsid w:val="26E03BE4"/>
    <w:rsid w:val="26E6557D"/>
    <w:rsid w:val="26E8526F"/>
    <w:rsid w:val="27070CCE"/>
    <w:rsid w:val="272622CD"/>
    <w:rsid w:val="27271330"/>
    <w:rsid w:val="273C6765"/>
    <w:rsid w:val="274F76AA"/>
    <w:rsid w:val="27583376"/>
    <w:rsid w:val="276A7346"/>
    <w:rsid w:val="2775254D"/>
    <w:rsid w:val="27952166"/>
    <w:rsid w:val="27A81670"/>
    <w:rsid w:val="27B94679"/>
    <w:rsid w:val="27BA4742"/>
    <w:rsid w:val="27E93032"/>
    <w:rsid w:val="27EC588A"/>
    <w:rsid w:val="27F25FD7"/>
    <w:rsid w:val="28072953"/>
    <w:rsid w:val="28631AE8"/>
    <w:rsid w:val="287D0421"/>
    <w:rsid w:val="28A67A9D"/>
    <w:rsid w:val="28CA40AA"/>
    <w:rsid w:val="28DB2B2D"/>
    <w:rsid w:val="28E736E0"/>
    <w:rsid w:val="2900317C"/>
    <w:rsid w:val="29052EBD"/>
    <w:rsid w:val="29122FE4"/>
    <w:rsid w:val="291C317D"/>
    <w:rsid w:val="29244E18"/>
    <w:rsid w:val="29320873"/>
    <w:rsid w:val="293916DF"/>
    <w:rsid w:val="295B1F15"/>
    <w:rsid w:val="29611B98"/>
    <w:rsid w:val="298921FD"/>
    <w:rsid w:val="29A54679"/>
    <w:rsid w:val="29AF5F0A"/>
    <w:rsid w:val="29B86E32"/>
    <w:rsid w:val="29C1554C"/>
    <w:rsid w:val="29F73BC6"/>
    <w:rsid w:val="2A092A78"/>
    <w:rsid w:val="2A20447D"/>
    <w:rsid w:val="2A216326"/>
    <w:rsid w:val="2A4B336A"/>
    <w:rsid w:val="2A5E3B91"/>
    <w:rsid w:val="2A6307D9"/>
    <w:rsid w:val="2A635A3D"/>
    <w:rsid w:val="2A6C2DBF"/>
    <w:rsid w:val="2A724FFF"/>
    <w:rsid w:val="2A85074D"/>
    <w:rsid w:val="2A8A5F1D"/>
    <w:rsid w:val="2ACD7467"/>
    <w:rsid w:val="2ACF15C2"/>
    <w:rsid w:val="2ACF5480"/>
    <w:rsid w:val="2AE5474F"/>
    <w:rsid w:val="2AF00517"/>
    <w:rsid w:val="2AFB4BFA"/>
    <w:rsid w:val="2AFD1896"/>
    <w:rsid w:val="2B076E87"/>
    <w:rsid w:val="2B456480"/>
    <w:rsid w:val="2B6B0E0C"/>
    <w:rsid w:val="2B875D8C"/>
    <w:rsid w:val="2B8833B6"/>
    <w:rsid w:val="2B91583F"/>
    <w:rsid w:val="2B9A170B"/>
    <w:rsid w:val="2BA70DD0"/>
    <w:rsid w:val="2BB81D5B"/>
    <w:rsid w:val="2BB97473"/>
    <w:rsid w:val="2BBC3132"/>
    <w:rsid w:val="2BCF074B"/>
    <w:rsid w:val="2BD97527"/>
    <w:rsid w:val="2BE14AF3"/>
    <w:rsid w:val="2BE4498E"/>
    <w:rsid w:val="2BE51A5A"/>
    <w:rsid w:val="2BE63A0A"/>
    <w:rsid w:val="2BEC54C9"/>
    <w:rsid w:val="2BF05C05"/>
    <w:rsid w:val="2BF30329"/>
    <w:rsid w:val="2BFF026F"/>
    <w:rsid w:val="2C0A3267"/>
    <w:rsid w:val="2C10531B"/>
    <w:rsid w:val="2C1A190C"/>
    <w:rsid w:val="2C216692"/>
    <w:rsid w:val="2C375637"/>
    <w:rsid w:val="2C3D10DA"/>
    <w:rsid w:val="2C625ECA"/>
    <w:rsid w:val="2C85743A"/>
    <w:rsid w:val="2C8602BD"/>
    <w:rsid w:val="2CA31D85"/>
    <w:rsid w:val="2CA5114C"/>
    <w:rsid w:val="2CF0171C"/>
    <w:rsid w:val="2D2B33DD"/>
    <w:rsid w:val="2D363497"/>
    <w:rsid w:val="2D3C41F8"/>
    <w:rsid w:val="2D5E52F5"/>
    <w:rsid w:val="2D8A4868"/>
    <w:rsid w:val="2DA43855"/>
    <w:rsid w:val="2DA93EE6"/>
    <w:rsid w:val="2DAA513A"/>
    <w:rsid w:val="2DF6323B"/>
    <w:rsid w:val="2E0568E0"/>
    <w:rsid w:val="2E1759A9"/>
    <w:rsid w:val="2E363864"/>
    <w:rsid w:val="2E3B36BC"/>
    <w:rsid w:val="2E403488"/>
    <w:rsid w:val="2E4B1BF3"/>
    <w:rsid w:val="2E4E1E14"/>
    <w:rsid w:val="2E4F7861"/>
    <w:rsid w:val="2E5A6D5A"/>
    <w:rsid w:val="2E6115DE"/>
    <w:rsid w:val="2E6A3F80"/>
    <w:rsid w:val="2E797FFB"/>
    <w:rsid w:val="2E880CE6"/>
    <w:rsid w:val="2EB5045C"/>
    <w:rsid w:val="2F2F4B71"/>
    <w:rsid w:val="2F607BFA"/>
    <w:rsid w:val="2F64610A"/>
    <w:rsid w:val="2F654A9E"/>
    <w:rsid w:val="2F8C5564"/>
    <w:rsid w:val="2F980A4E"/>
    <w:rsid w:val="2FB46CC5"/>
    <w:rsid w:val="2FC90DB4"/>
    <w:rsid w:val="2FE05AB5"/>
    <w:rsid w:val="300C0571"/>
    <w:rsid w:val="301B03C5"/>
    <w:rsid w:val="30296823"/>
    <w:rsid w:val="30370818"/>
    <w:rsid w:val="304D2AF3"/>
    <w:rsid w:val="304E2736"/>
    <w:rsid w:val="305821BB"/>
    <w:rsid w:val="3067D151"/>
    <w:rsid w:val="30747AEB"/>
    <w:rsid w:val="3075476E"/>
    <w:rsid w:val="308E743F"/>
    <w:rsid w:val="309819A7"/>
    <w:rsid w:val="30A42E09"/>
    <w:rsid w:val="30B80CEA"/>
    <w:rsid w:val="30BC44D3"/>
    <w:rsid w:val="30D770F7"/>
    <w:rsid w:val="30F947A0"/>
    <w:rsid w:val="31053EA4"/>
    <w:rsid w:val="31076AE2"/>
    <w:rsid w:val="310A09A8"/>
    <w:rsid w:val="31106562"/>
    <w:rsid w:val="311E4884"/>
    <w:rsid w:val="313241F6"/>
    <w:rsid w:val="31401DA5"/>
    <w:rsid w:val="31472014"/>
    <w:rsid w:val="316C2D56"/>
    <w:rsid w:val="31987217"/>
    <w:rsid w:val="31A16776"/>
    <w:rsid w:val="31A455E5"/>
    <w:rsid w:val="31AB6410"/>
    <w:rsid w:val="31AD307D"/>
    <w:rsid w:val="31D820DF"/>
    <w:rsid w:val="323C28A6"/>
    <w:rsid w:val="324A0B84"/>
    <w:rsid w:val="324E6889"/>
    <w:rsid w:val="324F7D23"/>
    <w:rsid w:val="32513C9C"/>
    <w:rsid w:val="326E7DD0"/>
    <w:rsid w:val="32832BC6"/>
    <w:rsid w:val="32BA4A94"/>
    <w:rsid w:val="32C13A61"/>
    <w:rsid w:val="32C3091D"/>
    <w:rsid w:val="32D2015C"/>
    <w:rsid w:val="32D77C63"/>
    <w:rsid w:val="32F917E2"/>
    <w:rsid w:val="32F964CB"/>
    <w:rsid w:val="33171FA7"/>
    <w:rsid w:val="331D4D72"/>
    <w:rsid w:val="331F1F24"/>
    <w:rsid w:val="33261192"/>
    <w:rsid w:val="3340394B"/>
    <w:rsid w:val="334E0664"/>
    <w:rsid w:val="334F4ED7"/>
    <w:rsid w:val="335066B9"/>
    <w:rsid w:val="337E2C16"/>
    <w:rsid w:val="33922127"/>
    <w:rsid w:val="33A726BB"/>
    <w:rsid w:val="33BD1A30"/>
    <w:rsid w:val="33C8378E"/>
    <w:rsid w:val="33D93D26"/>
    <w:rsid w:val="33E055D4"/>
    <w:rsid w:val="33F6A284"/>
    <w:rsid w:val="33FFFA34"/>
    <w:rsid w:val="344A00F3"/>
    <w:rsid w:val="34565F0B"/>
    <w:rsid w:val="34AF679E"/>
    <w:rsid w:val="34BC5A46"/>
    <w:rsid w:val="34C60F13"/>
    <w:rsid w:val="34E84D9A"/>
    <w:rsid w:val="34E920F3"/>
    <w:rsid w:val="3514449E"/>
    <w:rsid w:val="35184606"/>
    <w:rsid w:val="352079E0"/>
    <w:rsid w:val="358B4149"/>
    <w:rsid w:val="359314E7"/>
    <w:rsid w:val="35991A29"/>
    <w:rsid w:val="35A63DA6"/>
    <w:rsid w:val="35B06CED"/>
    <w:rsid w:val="35C422B8"/>
    <w:rsid w:val="35DD4195"/>
    <w:rsid w:val="35E06960"/>
    <w:rsid w:val="35EB192F"/>
    <w:rsid w:val="35FF2972"/>
    <w:rsid w:val="35FF3099"/>
    <w:rsid w:val="360514C8"/>
    <w:rsid w:val="36066312"/>
    <w:rsid w:val="360D666D"/>
    <w:rsid w:val="364A49AF"/>
    <w:rsid w:val="364F0C04"/>
    <w:rsid w:val="36983505"/>
    <w:rsid w:val="36AB3A7B"/>
    <w:rsid w:val="36AB7C12"/>
    <w:rsid w:val="36B26817"/>
    <w:rsid w:val="36CB4A97"/>
    <w:rsid w:val="36D116C9"/>
    <w:rsid w:val="36D420A3"/>
    <w:rsid w:val="36DC1172"/>
    <w:rsid w:val="36E61E0A"/>
    <w:rsid w:val="36F81350"/>
    <w:rsid w:val="37025549"/>
    <w:rsid w:val="370B0C99"/>
    <w:rsid w:val="371A1E1A"/>
    <w:rsid w:val="37223E7F"/>
    <w:rsid w:val="37284457"/>
    <w:rsid w:val="375213DD"/>
    <w:rsid w:val="37615E87"/>
    <w:rsid w:val="37790FBB"/>
    <w:rsid w:val="37937A22"/>
    <w:rsid w:val="37985B0D"/>
    <w:rsid w:val="379A9802"/>
    <w:rsid w:val="37A70A28"/>
    <w:rsid w:val="37B91996"/>
    <w:rsid w:val="37BA7B82"/>
    <w:rsid w:val="37BC2469"/>
    <w:rsid w:val="38271194"/>
    <w:rsid w:val="38357773"/>
    <w:rsid w:val="383A58E0"/>
    <w:rsid w:val="38644C8F"/>
    <w:rsid w:val="38665759"/>
    <w:rsid w:val="38876E5E"/>
    <w:rsid w:val="388B029B"/>
    <w:rsid w:val="38A87398"/>
    <w:rsid w:val="38CF7B19"/>
    <w:rsid w:val="38D80DC3"/>
    <w:rsid w:val="38EB3C96"/>
    <w:rsid w:val="38F7306E"/>
    <w:rsid w:val="390A70DE"/>
    <w:rsid w:val="390D4942"/>
    <w:rsid w:val="3924780A"/>
    <w:rsid w:val="392C4123"/>
    <w:rsid w:val="393F2A5B"/>
    <w:rsid w:val="39437D0D"/>
    <w:rsid w:val="39574560"/>
    <w:rsid w:val="39702AD2"/>
    <w:rsid w:val="39BD71C1"/>
    <w:rsid w:val="39BE3045"/>
    <w:rsid w:val="39C51831"/>
    <w:rsid w:val="39CD311B"/>
    <w:rsid w:val="39E14692"/>
    <w:rsid w:val="39EC47D8"/>
    <w:rsid w:val="39F72EA7"/>
    <w:rsid w:val="3A2E1309"/>
    <w:rsid w:val="3A4062B7"/>
    <w:rsid w:val="3A5B6292"/>
    <w:rsid w:val="3A7555A1"/>
    <w:rsid w:val="3A80518A"/>
    <w:rsid w:val="3AAD2AA9"/>
    <w:rsid w:val="3AB31D68"/>
    <w:rsid w:val="3ACA5CE7"/>
    <w:rsid w:val="3AD23F8E"/>
    <w:rsid w:val="3AEF76E2"/>
    <w:rsid w:val="3B01594C"/>
    <w:rsid w:val="3B054E50"/>
    <w:rsid w:val="3B86706A"/>
    <w:rsid w:val="3B895676"/>
    <w:rsid w:val="3B8E34F2"/>
    <w:rsid w:val="3BB04154"/>
    <w:rsid w:val="3BB617B3"/>
    <w:rsid w:val="3BC05228"/>
    <w:rsid w:val="3C026DCC"/>
    <w:rsid w:val="3C0A111F"/>
    <w:rsid w:val="3C0A6E90"/>
    <w:rsid w:val="3C201A53"/>
    <w:rsid w:val="3C2452C7"/>
    <w:rsid w:val="3C317426"/>
    <w:rsid w:val="3C5A10EE"/>
    <w:rsid w:val="3C5A1B29"/>
    <w:rsid w:val="3C6254E4"/>
    <w:rsid w:val="3C6F0F30"/>
    <w:rsid w:val="3C6F4EA9"/>
    <w:rsid w:val="3C79687F"/>
    <w:rsid w:val="3C917848"/>
    <w:rsid w:val="3C9B569C"/>
    <w:rsid w:val="3C9F4E24"/>
    <w:rsid w:val="3CD30A80"/>
    <w:rsid w:val="3CF71F00"/>
    <w:rsid w:val="3CFF2721"/>
    <w:rsid w:val="3D0D77B1"/>
    <w:rsid w:val="3D11174F"/>
    <w:rsid w:val="3D135EAE"/>
    <w:rsid w:val="3D2C0EBA"/>
    <w:rsid w:val="3D427C62"/>
    <w:rsid w:val="3D453B70"/>
    <w:rsid w:val="3D5B2F0D"/>
    <w:rsid w:val="3D5D5C2B"/>
    <w:rsid w:val="3D6A43E8"/>
    <w:rsid w:val="3D83654B"/>
    <w:rsid w:val="3D8960CA"/>
    <w:rsid w:val="3D936B44"/>
    <w:rsid w:val="3DB76D98"/>
    <w:rsid w:val="3DBE73B1"/>
    <w:rsid w:val="3DC85BBA"/>
    <w:rsid w:val="3DD26924"/>
    <w:rsid w:val="3DDC7C5E"/>
    <w:rsid w:val="3DFB6BA7"/>
    <w:rsid w:val="3E003C99"/>
    <w:rsid w:val="3E024F68"/>
    <w:rsid w:val="3E066A5D"/>
    <w:rsid w:val="3E0C2CA6"/>
    <w:rsid w:val="3E1632C4"/>
    <w:rsid w:val="3E1D59A2"/>
    <w:rsid w:val="3E2C0609"/>
    <w:rsid w:val="3E375EB7"/>
    <w:rsid w:val="3E396317"/>
    <w:rsid w:val="3E4420F2"/>
    <w:rsid w:val="3E585F57"/>
    <w:rsid w:val="3E6B3E3C"/>
    <w:rsid w:val="3E722BFD"/>
    <w:rsid w:val="3EC2737D"/>
    <w:rsid w:val="3EC968D9"/>
    <w:rsid w:val="3EC96A55"/>
    <w:rsid w:val="3ECE7995"/>
    <w:rsid w:val="3ED06A42"/>
    <w:rsid w:val="3F3B1AA7"/>
    <w:rsid w:val="3F423DB6"/>
    <w:rsid w:val="3F4D3D88"/>
    <w:rsid w:val="3F4E63AE"/>
    <w:rsid w:val="3F6B1C06"/>
    <w:rsid w:val="3F71736D"/>
    <w:rsid w:val="3F867CDA"/>
    <w:rsid w:val="3F937440"/>
    <w:rsid w:val="3FA95AB3"/>
    <w:rsid w:val="3FB24CCA"/>
    <w:rsid w:val="3FB86656"/>
    <w:rsid w:val="3FCE91C2"/>
    <w:rsid w:val="3FCF0321"/>
    <w:rsid w:val="3FE145E6"/>
    <w:rsid w:val="3FF44A93"/>
    <w:rsid w:val="3FFB17D9"/>
    <w:rsid w:val="3FFB2281"/>
    <w:rsid w:val="3FFC1409"/>
    <w:rsid w:val="3FFFC21C"/>
    <w:rsid w:val="40041866"/>
    <w:rsid w:val="4037295F"/>
    <w:rsid w:val="407B1854"/>
    <w:rsid w:val="40863211"/>
    <w:rsid w:val="408A5E5B"/>
    <w:rsid w:val="40D23C78"/>
    <w:rsid w:val="410C2806"/>
    <w:rsid w:val="41477154"/>
    <w:rsid w:val="415C1236"/>
    <w:rsid w:val="415D2E86"/>
    <w:rsid w:val="415F56AD"/>
    <w:rsid w:val="41777F86"/>
    <w:rsid w:val="417F6E85"/>
    <w:rsid w:val="41B0352A"/>
    <w:rsid w:val="41E17E56"/>
    <w:rsid w:val="41E56634"/>
    <w:rsid w:val="420833F9"/>
    <w:rsid w:val="421B2D6B"/>
    <w:rsid w:val="421C4DE2"/>
    <w:rsid w:val="422211F1"/>
    <w:rsid w:val="42453273"/>
    <w:rsid w:val="42623C6C"/>
    <w:rsid w:val="42B22992"/>
    <w:rsid w:val="42B60055"/>
    <w:rsid w:val="42C50C26"/>
    <w:rsid w:val="433867CE"/>
    <w:rsid w:val="434D2D05"/>
    <w:rsid w:val="434E712E"/>
    <w:rsid w:val="435E2737"/>
    <w:rsid w:val="43623CBC"/>
    <w:rsid w:val="43741E79"/>
    <w:rsid w:val="43783569"/>
    <w:rsid w:val="437E1853"/>
    <w:rsid w:val="43983230"/>
    <w:rsid w:val="43AD008D"/>
    <w:rsid w:val="43E14934"/>
    <w:rsid w:val="43F85513"/>
    <w:rsid w:val="4405581F"/>
    <w:rsid w:val="44167215"/>
    <w:rsid w:val="442E3269"/>
    <w:rsid w:val="44362A7A"/>
    <w:rsid w:val="444C0437"/>
    <w:rsid w:val="44B05692"/>
    <w:rsid w:val="44C16CDF"/>
    <w:rsid w:val="44D758FF"/>
    <w:rsid w:val="44DD49B6"/>
    <w:rsid w:val="44EF180F"/>
    <w:rsid w:val="44FE1F17"/>
    <w:rsid w:val="45341141"/>
    <w:rsid w:val="454A590C"/>
    <w:rsid w:val="45642177"/>
    <w:rsid w:val="45710913"/>
    <w:rsid w:val="45797A9F"/>
    <w:rsid w:val="457F5B03"/>
    <w:rsid w:val="458E323C"/>
    <w:rsid w:val="458F02DC"/>
    <w:rsid w:val="45AF5FA7"/>
    <w:rsid w:val="45B0723B"/>
    <w:rsid w:val="45D634C8"/>
    <w:rsid w:val="45E676EF"/>
    <w:rsid w:val="45F01C62"/>
    <w:rsid w:val="45FE2739"/>
    <w:rsid w:val="463715BB"/>
    <w:rsid w:val="465829A8"/>
    <w:rsid w:val="46947AF9"/>
    <w:rsid w:val="46997C5F"/>
    <w:rsid w:val="46A93324"/>
    <w:rsid w:val="46B819AA"/>
    <w:rsid w:val="46C436DC"/>
    <w:rsid w:val="46CC5961"/>
    <w:rsid w:val="46D022B3"/>
    <w:rsid w:val="46D73C1B"/>
    <w:rsid w:val="46D832D4"/>
    <w:rsid w:val="46DE3656"/>
    <w:rsid w:val="470E1D10"/>
    <w:rsid w:val="47155167"/>
    <w:rsid w:val="471632E7"/>
    <w:rsid w:val="47221F48"/>
    <w:rsid w:val="4732287B"/>
    <w:rsid w:val="475842EF"/>
    <w:rsid w:val="47971803"/>
    <w:rsid w:val="47E265F6"/>
    <w:rsid w:val="47EE0230"/>
    <w:rsid w:val="47F26EF3"/>
    <w:rsid w:val="47F53808"/>
    <w:rsid w:val="47FE7272"/>
    <w:rsid w:val="481E6C1E"/>
    <w:rsid w:val="483E5530"/>
    <w:rsid w:val="484361A2"/>
    <w:rsid w:val="48470A8F"/>
    <w:rsid w:val="484B7D2F"/>
    <w:rsid w:val="4876655C"/>
    <w:rsid w:val="487C2518"/>
    <w:rsid w:val="48883AF4"/>
    <w:rsid w:val="48996135"/>
    <w:rsid w:val="48A33255"/>
    <w:rsid w:val="48A700AD"/>
    <w:rsid w:val="48C107F6"/>
    <w:rsid w:val="48EE7BA6"/>
    <w:rsid w:val="48F066E2"/>
    <w:rsid w:val="49032B7B"/>
    <w:rsid w:val="4909343E"/>
    <w:rsid w:val="49213B50"/>
    <w:rsid w:val="49257231"/>
    <w:rsid w:val="494711B5"/>
    <w:rsid w:val="494870F5"/>
    <w:rsid w:val="494D0344"/>
    <w:rsid w:val="49636142"/>
    <w:rsid w:val="49751B55"/>
    <w:rsid w:val="49795949"/>
    <w:rsid w:val="49A57408"/>
    <w:rsid w:val="49AF4C7B"/>
    <w:rsid w:val="49D64E28"/>
    <w:rsid w:val="49DA0B09"/>
    <w:rsid w:val="49E13B59"/>
    <w:rsid w:val="49FC5E82"/>
    <w:rsid w:val="49FC6557"/>
    <w:rsid w:val="4A060E65"/>
    <w:rsid w:val="4A0A7406"/>
    <w:rsid w:val="4A0D177C"/>
    <w:rsid w:val="4A415590"/>
    <w:rsid w:val="4A45588F"/>
    <w:rsid w:val="4A5349DF"/>
    <w:rsid w:val="4A583A20"/>
    <w:rsid w:val="4A604F11"/>
    <w:rsid w:val="4A7C5B6E"/>
    <w:rsid w:val="4AED64FB"/>
    <w:rsid w:val="4B0A51FB"/>
    <w:rsid w:val="4B121810"/>
    <w:rsid w:val="4B150745"/>
    <w:rsid w:val="4B526D9F"/>
    <w:rsid w:val="4B633974"/>
    <w:rsid w:val="4B6D2C4D"/>
    <w:rsid w:val="4B6E333B"/>
    <w:rsid w:val="4B767B59"/>
    <w:rsid w:val="4B8B7C44"/>
    <w:rsid w:val="4BAF109F"/>
    <w:rsid w:val="4BC87D91"/>
    <w:rsid w:val="4BD07AB0"/>
    <w:rsid w:val="4BD819C4"/>
    <w:rsid w:val="4BE54232"/>
    <w:rsid w:val="4BEE49EB"/>
    <w:rsid w:val="4BEF173C"/>
    <w:rsid w:val="4BF26442"/>
    <w:rsid w:val="4BFA1E87"/>
    <w:rsid w:val="4C0B7EDE"/>
    <w:rsid w:val="4C5478C0"/>
    <w:rsid w:val="4C7575B5"/>
    <w:rsid w:val="4C761A11"/>
    <w:rsid w:val="4C8946DE"/>
    <w:rsid w:val="4C9E6D40"/>
    <w:rsid w:val="4CB5C560"/>
    <w:rsid w:val="4CBD4CB8"/>
    <w:rsid w:val="4CCC495A"/>
    <w:rsid w:val="4CD8465B"/>
    <w:rsid w:val="4CDB78AD"/>
    <w:rsid w:val="4CFB729A"/>
    <w:rsid w:val="4CFE56A0"/>
    <w:rsid w:val="4D0B6CB6"/>
    <w:rsid w:val="4D0E13EF"/>
    <w:rsid w:val="4D1128B9"/>
    <w:rsid w:val="4D412045"/>
    <w:rsid w:val="4D5D554E"/>
    <w:rsid w:val="4D6078BA"/>
    <w:rsid w:val="4D687FC4"/>
    <w:rsid w:val="4D79701A"/>
    <w:rsid w:val="4D7C55F7"/>
    <w:rsid w:val="4D967CC4"/>
    <w:rsid w:val="4D9A2089"/>
    <w:rsid w:val="4DAC2B4D"/>
    <w:rsid w:val="4DB079D8"/>
    <w:rsid w:val="4E005819"/>
    <w:rsid w:val="4E0566CF"/>
    <w:rsid w:val="4E1206D2"/>
    <w:rsid w:val="4E160648"/>
    <w:rsid w:val="4E290B0C"/>
    <w:rsid w:val="4E4551C7"/>
    <w:rsid w:val="4E494898"/>
    <w:rsid w:val="4E5558DD"/>
    <w:rsid w:val="4E7B6CDC"/>
    <w:rsid w:val="4EDE132E"/>
    <w:rsid w:val="4EFA048D"/>
    <w:rsid w:val="4F1032B2"/>
    <w:rsid w:val="4F1E16DA"/>
    <w:rsid w:val="4F21053A"/>
    <w:rsid w:val="4F3F0950"/>
    <w:rsid w:val="4F46241F"/>
    <w:rsid w:val="4F661C6B"/>
    <w:rsid w:val="4F673E8A"/>
    <w:rsid w:val="4F690C9F"/>
    <w:rsid w:val="4F7E5F61"/>
    <w:rsid w:val="4F8344A9"/>
    <w:rsid w:val="4FA851E4"/>
    <w:rsid w:val="4FB752C6"/>
    <w:rsid w:val="4FC92368"/>
    <w:rsid w:val="4FDA5E47"/>
    <w:rsid w:val="4FDFCFD6"/>
    <w:rsid w:val="4FEC0F1A"/>
    <w:rsid w:val="4FEF1180"/>
    <w:rsid w:val="500362FA"/>
    <w:rsid w:val="502632EE"/>
    <w:rsid w:val="502941EE"/>
    <w:rsid w:val="50430A84"/>
    <w:rsid w:val="50466FDE"/>
    <w:rsid w:val="504A5680"/>
    <w:rsid w:val="504F5D11"/>
    <w:rsid w:val="505C7084"/>
    <w:rsid w:val="50637C38"/>
    <w:rsid w:val="506C1495"/>
    <w:rsid w:val="506F68D6"/>
    <w:rsid w:val="509433F2"/>
    <w:rsid w:val="50A078EC"/>
    <w:rsid w:val="50B5729C"/>
    <w:rsid w:val="50D36FCE"/>
    <w:rsid w:val="50FF6228"/>
    <w:rsid w:val="51006E54"/>
    <w:rsid w:val="51100659"/>
    <w:rsid w:val="51135EEE"/>
    <w:rsid w:val="511533DB"/>
    <w:rsid w:val="511A6D5A"/>
    <w:rsid w:val="51532CEC"/>
    <w:rsid w:val="515F680B"/>
    <w:rsid w:val="516450DC"/>
    <w:rsid w:val="516D3D90"/>
    <w:rsid w:val="5186799A"/>
    <w:rsid w:val="518724C0"/>
    <w:rsid w:val="518C37CC"/>
    <w:rsid w:val="5197114B"/>
    <w:rsid w:val="51B27E1B"/>
    <w:rsid w:val="51C90A1A"/>
    <w:rsid w:val="51D14745"/>
    <w:rsid w:val="51DA70CC"/>
    <w:rsid w:val="51FD0748"/>
    <w:rsid w:val="52487634"/>
    <w:rsid w:val="52744F97"/>
    <w:rsid w:val="527C620B"/>
    <w:rsid w:val="5298633F"/>
    <w:rsid w:val="52B33C2B"/>
    <w:rsid w:val="52BA2C35"/>
    <w:rsid w:val="52BF0793"/>
    <w:rsid w:val="52C74AAE"/>
    <w:rsid w:val="52E0219E"/>
    <w:rsid w:val="52EB77A8"/>
    <w:rsid w:val="52EF181A"/>
    <w:rsid w:val="52F757F7"/>
    <w:rsid w:val="52FFF6A6"/>
    <w:rsid w:val="530313E9"/>
    <w:rsid w:val="530D4450"/>
    <w:rsid w:val="531E339E"/>
    <w:rsid w:val="532650F2"/>
    <w:rsid w:val="534762E5"/>
    <w:rsid w:val="535673D5"/>
    <w:rsid w:val="537F6912"/>
    <w:rsid w:val="538C1DF4"/>
    <w:rsid w:val="538E7153"/>
    <w:rsid w:val="53922FBA"/>
    <w:rsid w:val="5396039E"/>
    <w:rsid w:val="53A41127"/>
    <w:rsid w:val="53AC71E7"/>
    <w:rsid w:val="53AFB17D"/>
    <w:rsid w:val="53C6355B"/>
    <w:rsid w:val="53EBF26E"/>
    <w:rsid w:val="53F440F7"/>
    <w:rsid w:val="54274FF0"/>
    <w:rsid w:val="542E1ECC"/>
    <w:rsid w:val="54340F01"/>
    <w:rsid w:val="5441268A"/>
    <w:rsid w:val="544E4DBF"/>
    <w:rsid w:val="548656FF"/>
    <w:rsid w:val="549941D4"/>
    <w:rsid w:val="549C4351"/>
    <w:rsid w:val="54AC2B6C"/>
    <w:rsid w:val="54B20D87"/>
    <w:rsid w:val="54E559B4"/>
    <w:rsid w:val="54FF7579"/>
    <w:rsid w:val="55055B1C"/>
    <w:rsid w:val="55091536"/>
    <w:rsid w:val="551622E2"/>
    <w:rsid w:val="551F5C63"/>
    <w:rsid w:val="55212F28"/>
    <w:rsid w:val="55492B23"/>
    <w:rsid w:val="554C09A3"/>
    <w:rsid w:val="554E40F4"/>
    <w:rsid w:val="557852B8"/>
    <w:rsid w:val="55793EEA"/>
    <w:rsid w:val="558716EC"/>
    <w:rsid w:val="558D7D3A"/>
    <w:rsid w:val="55963276"/>
    <w:rsid w:val="559B3541"/>
    <w:rsid w:val="55AA30E0"/>
    <w:rsid w:val="55F31B74"/>
    <w:rsid w:val="55F57B59"/>
    <w:rsid w:val="56027B81"/>
    <w:rsid w:val="561B02D5"/>
    <w:rsid w:val="562510D6"/>
    <w:rsid w:val="56256D21"/>
    <w:rsid w:val="5626658C"/>
    <w:rsid w:val="56385515"/>
    <w:rsid w:val="56515EF1"/>
    <w:rsid w:val="565B4A94"/>
    <w:rsid w:val="56704013"/>
    <w:rsid w:val="56772440"/>
    <w:rsid w:val="569C0FAB"/>
    <w:rsid w:val="56AD6710"/>
    <w:rsid w:val="56BD39F8"/>
    <w:rsid w:val="56CF66D0"/>
    <w:rsid w:val="570445DE"/>
    <w:rsid w:val="572C631A"/>
    <w:rsid w:val="572D0B0E"/>
    <w:rsid w:val="572E7FA5"/>
    <w:rsid w:val="572F16D0"/>
    <w:rsid w:val="57461348"/>
    <w:rsid w:val="574E6C00"/>
    <w:rsid w:val="577836D6"/>
    <w:rsid w:val="57A7173D"/>
    <w:rsid w:val="57A804AC"/>
    <w:rsid w:val="57C26490"/>
    <w:rsid w:val="57C43AB9"/>
    <w:rsid w:val="57D570A6"/>
    <w:rsid w:val="57DE7FD1"/>
    <w:rsid w:val="57E47782"/>
    <w:rsid w:val="57E53DEF"/>
    <w:rsid w:val="583B5036"/>
    <w:rsid w:val="58417C59"/>
    <w:rsid w:val="58AD6FD1"/>
    <w:rsid w:val="58C44C85"/>
    <w:rsid w:val="58E12D68"/>
    <w:rsid w:val="59047704"/>
    <w:rsid w:val="592222FE"/>
    <w:rsid w:val="594E2D2A"/>
    <w:rsid w:val="59546D49"/>
    <w:rsid w:val="59900A2B"/>
    <w:rsid w:val="599F2EF4"/>
    <w:rsid w:val="59A54D35"/>
    <w:rsid w:val="59BA2740"/>
    <w:rsid w:val="59E72348"/>
    <w:rsid w:val="59EA513C"/>
    <w:rsid w:val="59FF0DDF"/>
    <w:rsid w:val="5A0D75B7"/>
    <w:rsid w:val="5A235EC3"/>
    <w:rsid w:val="5A2F7660"/>
    <w:rsid w:val="5A317C23"/>
    <w:rsid w:val="5A327B17"/>
    <w:rsid w:val="5A484739"/>
    <w:rsid w:val="5A547420"/>
    <w:rsid w:val="5A5B4092"/>
    <w:rsid w:val="5A624999"/>
    <w:rsid w:val="5A69597D"/>
    <w:rsid w:val="5A72305A"/>
    <w:rsid w:val="5A772CE7"/>
    <w:rsid w:val="5A9FBE77"/>
    <w:rsid w:val="5ABA5004"/>
    <w:rsid w:val="5B13683D"/>
    <w:rsid w:val="5B202F9F"/>
    <w:rsid w:val="5B502424"/>
    <w:rsid w:val="5B8508E5"/>
    <w:rsid w:val="5B8A0543"/>
    <w:rsid w:val="5B9B129A"/>
    <w:rsid w:val="5B9C0470"/>
    <w:rsid w:val="5BD32966"/>
    <w:rsid w:val="5BF27233"/>
    <w:rsid w:val="5C041B7D"/>
    <w:rsid w:val="5C241B19"/>
    <w:rsid w:val="5C760AAB"/>
    <w:rsid w:val="5C9E6FCB"/>
    <w:rsid w:val="5CA413C1"/>
    <w:rsid w:val="5CBBC4D8"/>
    <w:rsid w:val="5CDE0501"/>
    <w:rsid w:val="5CE22E2B"/>
    <w:rsid w:val="5CE42528"/>
    <w:rsid w:val="5CFC176E"/>
    <w:rsid w:val="5D163F83"/>
    <w:rsid w:val="5D321D5A"/>
    <w:rsid w:val="5D4014A6"/>
    <w:rsid w:val="5D4C5928"/>
    <w:rsid w:val="5D5C4513"/>
    <w:rsid w:val="5D8E70F4"/>
    <w:rsid w:val="5D972D28"/>
    <w:rsid w:val="5D9B7B43"/>
    <w:rsid w:val="5DAC0544"/>
    <w:rsid w:val="5DD54425"/>
    <w:rsid w:val="5DE11ADD"/>
    <w:rsid w:val="5DE23473"/>
    <w:rsid w:val="5DE7348D"/>
    <w:rsid w:val="5DF25523"/>
    <w:rsid w:val="5DF586AD"/>
    <w:rsid w:val="5E131CA9"/>
    <w:rsid w:val="5E1E6F86"/>
    <w:rsid w:val="5E247DA5"/>
    <w:rsid w:val="5E2B375A"/>
    <w:rsid w:val="5E384763"/>
    <w:rsid w:val="5E464AAF"/>
    <w:rsid w:val="5E4A36EE"/>
    <w:rsid w:val="5E679D24"/>
    <w:rsid w:val="5E8979A5"/>
    <w:rsid w:val="5E91341E"/>
    <w:rsid w:val="5E984DDD"/>
    <w:rsid w:val="5EC1780F"/>
    <w:rsid w:val="5EC77205"/>
    <w:rsid w:val="5EE019EE"/>
    <w:rsid w:val="5EEB49C6"/>
    <w:rsid w:val="5EF31D6E"/>
    <w:rsid w:val="5F054CB5"/>
    <w:rsid w:val="5F1414B0"/>
    <w:rsid w:val="5F1802EE"/>
    <w:rsid w:val="5F2259A3"/>
    <w:rsid w:val="5F2F1DE8"/>
    <w:rsid w:val="5F361EFC"/>
    <w:rsid w:val="5F3F0216"/>
    <w:rsid w:val="5F6F4929"/>
    <w:rsid w:val="5F7235FA"/>
    <w:rsid w:val="5F8257C3"/>
    <w:rsid w:val="5F8576CB"/>
    <w:rsid w:val="5F862047"/>
    <w:rsid w:val="5F9E48EF"/>
    <w:rsid w:val="5FA62DF4"/>
    <w:rsid w:val="5FAE4962"/>
    <w:rsid w:val="5FB468D4"/>
    <w:rsid w:val="5FC40B2F"/>
    <w:rsid w:val="5FE70CEB"/>
    <w:rsid w:val="600D18CE"/>
    <w:rsid w:val="6015253B"/>
    <w:rsid w:val="60170A87"/>
    <w:rsid w:val="601B432F"/>
    <w:rsid w:val="601E3FBA"/>
    <w:rsid w:val="601F1CEC"/>
    <w:rsid w:val="602C3D69"/>
    <w:rsid w:val="604465B7"/>
    <w:rsid w:val="604858BA"/>
    <w:rsid w:val="60700F98"/>
    <w:rsid w:val="608858D0"/>
    <w:rsid w:val="608A4E47"/>
    <w:rsid w:val="608C6201"/>
    <w:rsid w:val="60D321E1"/>
    <w:rsid w:val="60E74721"/>
    <w:rsid w:val="60EA2605"/>
    <w:rsid w:val="60EC7B62"/>
    <w:rsid w:val="610A0120"/>
    <w:rsid w:val="611A4852"/>
    <w:rsid w:val="611A4EEC"/>
    <w:rsid w:val="611C3ADE"/>
    <w:rsid w:val="617B3556"/>
    <w:rsid w:val="61A065F4"/>
    <w:rsid w:val="61D1122A"/>
    <w:rsid w:val="61FE40F1"/>
    <w:rsid w:val="62104BCD"/>
    <w:rsid w:val="623A3EAB"/>
    <w:rsid w:val="62433A3D"/>
    <w:rsid w:val="625B3D11"/>
    <w:rsid w:val="625D5960"/>
    <w:rsid w:val="62792030"/>
    <w:rsid w:val="628E1EFA"/>
    <w:rsid w:val="62951ACD"/>
    <w:rsid w:val="62AA2CB0"/>
    <w:rsid w:val="62B71F59"/>
    <w:rsid w:val="62D823C8"/>
    <w:rsid w:val="62E35052"/>
    <w:rsid w:val="631357F1"/>
    <w:rsid w:val="63197F39"/>
    <w:rsid w:val="631F14A2"/>
    <w:rsid w:val="632450A9"/>
    <w:rsid w:val="632C64BA"/>
    <w:rsid w:val="633854AC"/>
    <w:rsid w:val="633E1060"/>
    <w:rsid w:val="63651640"/>
    <w:rsid w:val="636F2D93"/>
    <w:rsid w:val="63A76C1F"/>
    <w:rsid w:val="63C21812"/>
    <w:rsid w:val="63D855A6"/>
    <w:rsid w:val="63DC697B"/>
    <w:rsid w:val="63E12E0C"/>
    <w:rsid w:val="63F242EE"/>
    <w:rsid w:val="63FC4CB8"/>
    <w:rsid w:val="64131FE3"/>
    <w:rsid w:val="64190B2F"/>
    <w:rsid w:val="641F19B8"/>
    <w:rsid w:val="6460293D"/>
    <w:rsid w:val="647002FF"/>
    <w:rsid w:val="648B16D0"/>
    <w:rsid w:val="649D57B5"/>
    <w:rsid w:val="64B33AE2"/>
    <w:rsid w:val="64BC3810"/>
    <w:rsid w:val="64ED380E"/>
    <w:rsid w:val="65497802"/>
    <w:rsid w:val="65502AEB"/>
    <w:rsid w:val="655C7CA8"/>
    <w:rsid w:val="65AF08D1"/>
    <w:rsid w:val="65B40E52"/>
    <w:rsid w:val="65BA5415"/>
    <w:rsid w:val="65EE7362"/>
    <w:rsid w:val="660F591D"/>
    <w:rsid w:val="66133790"/>
    <w:rsid w:val="661C3F4E"/>
    <w:rsid w:val="661F320C"/>
    <w:rsid w:val="664812F1"/>
    <w:rsid w:val="665A3734"/>
    <w:rsid w:val="666C7D1E"/>
    <w:rsid w:val="66C51B85"/>
    <w:rsid w:val="66E76935"/>
    <w:rsid w:val="66F822F5"/>
    <w:rsid w:val="66F970E4"/>
    <w:rsid w:val="672A080F"/>
    <w:rsid w:val="67383843"/>
    <w:rsid w:val="675957EE"/>
    <w:rsid w:val="675B5FD4"/>
    <w:rsid w:val="675C5EBD"/>
    <w:rsid w:val="675E5B81"/>
    <w:rsid w:val="676A0D63"/>
    <w:rsid w:val="677B62C2"/>
    <w:rsid w:val="67933A7A"/>
    <w:rsid w:val="67960827"/>
    <w:rsid w:val="67A42927"/>
    <w:rsid w:val="67A84B45"/>
    <w:rsid w:val="67BD6B94"/>
    <w:rsid w:val="67BE6198"/>
    <w:rsid w:val="67CB5F4F"/>
    <w:rsid w:val="67CE300C"/>
    <w:rsid w:val="67D21B9E"/>
    <w:rsid w:val="67E90025"/>
    <w:rsid w:val="67F57E94"/>
    <w:rsid w:val="67F761A2"/>
    <w:rsid w:val="6801765D"/>
    <w:rsid w:val="68021F10"/>
    <w:rsid w:val="680E0EC1"/>
    <w:rsid w:val="68116EE1"/>
    <w:rsid w:val="6836798D"/>
    <w:rsid w:val="6875140B"/>
    <w:rsid w:val="689C7208"/>
    <w:rsid w:val="68C12833"/>
    <w:rsid w:val="68C66CA0"/>
    <w:rsid w:val="68F94F2B"/>
    <w:rsid w:val="68FA517E"/>
    <w:rsid w:val="690021D5"/>
    <w:rsid w:val="69163DF3"/>
    <w:rsid w:val="69207B2F"/>
    <w:rsid w:val="69251465"/>
    <w:rsid w:val="69270623"/>
    <w:rsid w:val="693E72F5"/>
    <w:rsid w:val="697938BB"/>
    <w:rsid w:val="69910329"/>
    <w:rsid w:val="699D5F3A"/>
    <w:rsid w:val="69B2482B"/>
    <w:rsid w:val="69D27018"/>
    <w:rsid w:val="69E22713"/>
    <w:rsid w:val="69EB05EF"/>
    <w:rsid w:val="69FB69D4"/>
    <w:rsid w:val="6A0D5608"/>
    <w:rsid w:val="6A107CF4"/>
    <w:rsid w:val="6A1D6B5F"/>
    <w:rsid w:val="6A3066E8"/>
    <w:rsid w:val="6A351C3F"/>
    <w:rsid w:val="6A422DE8"/>
    <w:rsid w:val="6A516915"/>
    <w:rsid w:val="6A591F48"/>
    <w:rsid w:val="6A6E4849"/>
    <w:rsid w:val="6A772AA9"/>
    <w:rsid w:val="6A9F7526"/>
    <w:rsid w:val="6AA666AC"/>
    <w:rsid w:val="6AAE079B"/>
    <w:rsid w:val="6AB413E1"/>
    <w:rsid w:val="6AC30939"/>
    <w:rsid w:val="6B095F5C"/>
    <w:rsid w:val="6B111F7B"/>
    <w:rsid w:val="6B286744"/>
    <w:rsid w:val="6B3E603C"/>
    <w:rsid w:val="6B43383E"/>
    <w:rsid w:val="6B575B39"/>
    <w:rsid w:val="6B5C2A0B"/>
    <w:rsid w:val="6B5D9B16"/>
    <w:rsid w:val="6B691C0E"/>
    <w:rsid w:val="6B6AD61F"/>
    <w:rsid w:val="6B7471F5"/>
    <w:rsid w:val="6B7579C1"/>
    <w:rsid w:val="6B865A27"/>
    <w:rsid w:val="6BE51856"/>
    <w:rsid w:val="6BE95357"/>
    <w:rsid w:val="6BEF03A2"/>
    <w:rsid w:val="6BF9173F"/>
    <w:rsid w:val="6BF93603"/>
    <w:rsid w:val="6C0F6FC5"/>
    <w:rsid w:val="6C112261"/>
    <w:rsid w:val="6C237B45"/>
    <w:rsid w:val="6C264FE8"/>
    <w:rsid w:val="6C2F1A65"/>
    <w:rsid w:val="6C3525A9"/>
    <w:rsid w:val="6C4766AC"/>
    <w:rsid w:val="6C662F76"/>
    <w:rsid w:val="6C73401F"/>
    <w:rsid w:val="6CB5512C"/>
    <w:rsid w:val="6CC57BE0"/>
    <w:rsid w:val="6CDD628E"/>
    <w:rsid w:val="6CF36341"/>
    <w:rsid w:val="6CFD50FD"/>
    <w:rsid w:val="6CFF46F0"/>
    <w:rsid w:val="6D06032C"/>
    <w:rsid w:val="6D257FE3"/>
    <w:rsid w:val="6D2C7ED8"/>
    <w:rsid w:val="6D3B28C0"/>
    <w:rsid w:val="6D6554E1"/>
    <w:rsid w:val="6D7158F5"/>
    <w:rsid w:val="6D7B2A10"/>
    <w:rsid w:val="6D8845CA"/>
    <w:rsid w:val="6D8F7B3E"/>
    <w:rsid w:val="6DA76AA6"/>
    <w:rsid w:val="6DAB3DDE"/>
    <w:rsid w:val="6DB02B27"/>
    <w:rsid w:val="6DBA6FE0"/>
    <w:rsid w:val="6DC029B1"/>
    <w:rsid w:val="6DC75069"/>
    <w:rsid w:val="6DDE7E13"/>
    <w:rsid w:val="6DFB13C1"/>
    <w:rsid w:val="6DFE324E"/>
    <w:rsid w:val="6DFE5747"/>
    <w:rsid w:val="6E090017"/>
    <w:rsid w:val="6E1367EF"/>
    <w:rsid w:val="6E355830"/>
    <w:rsid w:val="6E3B14D4"/>
    <w:rsid w:val="6E903BCE"/>
    <w:rsid w:val="6EA5414C"/>
    <w:rsid w:val="6EBF4B3F"/>
    <w:rsid w:val="6EE15FBF"/>
    <w:rsid w:val="6EE2602A"/>
    <w:rsid w:val="6EE80D5C"/>
    <w:rsid w:val="6F0B0975"/>
    <w:rsid w:val="6F3075E8"/>
    <w:rsid w:val="6F3E5DD3"/>
    <w:rsid w:val="6F4E11BF"/>
    <w:rsid w:val="6F5F296D"/>
    <w:rsid w:val="6F67F5BF"/>
    <w:rsid w:val="6F716422"/>
    <w:rsid w:val="6FA1201C"/>
    <w:rsid w:val="6FB1096D"/>
    <w:rsid w:val="6FB128BF"/>
    <w:rsid w:val="6FBC7EF1"/>
    <w:rsid w:val="6FC30BDB"/>
    <w:rsid w:val="6FC31CB0"/>
    <w:rsid w:val="6FE04B1A"/>
    <w:rsid w:val="6FFF2FAB"/>
    <w:rsid w:val="6FFFFE8A"/>
    <w:rsid w:val="700905DB"/>
    <w:rsid w:val="700B242A"/>
    <w:rsid w:val="7029412F"/>
    <w:rsid w:val="703E1EB5"/>
    <w:rsid w:val="705E72DE"/>
    <w:rsid w:val="70775ECF"/>
    <w:rsid w:val="70987AF5"/>
    <w:rsid w:val="709E22FC"/>
    <w:rsid w:val="70B062DB"/>
    <w:rsid w:val="70B07AAD"/>
    <w:rsid w:val="70D055E8"/>
    <w:rsid w:val="70E32C4B"/>
    <w:rsid w:val="70FD77B7"/>
    <w:rsid w:val="71171557"/>
    <w:rsid w:val="713228DD"/>
    <w:rsid w:val="713F41A6"/>
    <w:rsid w:val="71403462"/>
    <w:rsid w:val="71423B41"/>
    <w:rsid w:val="71593476"/>
    <w:rsid w:val="715C1EE3"/>
    <w:rsid w:val="716A2C2E"/>
    <w:rsid w:val="71A71C3A"/>
    <w:rsid w:val="71A81679"/>
    <w:rsid w:val="71E01793"/>
    <w:rsid w:val="71FE01B0"/>
    <w:rsid w:val="721B541C"/>
    <w:rsid w:val="724447B9"/>
    <w:rsid w:val="72454F25"/>
    <w:rsid w:val="72545D23"/>
    <w:rsid w:val="726022D9"/>
    <w:rsid w:val="72B71D30"/>
    <w:rsid w:val="72C72781"/>
    <w:rsid w:val="72D00F33"/>
    <w:rsid w:val="72D93674"/>
    <w:rsid w:val="72F519D4"/>
    <w:rsid w:val="73026096"/>
    <w:rsid w:val="733A6484"/>
    <w:rsid w:val="737C1E87"/>
    <w:rsid w:val="73877E46"/>
    <w:rsid w:val="73B02FDA"/>
    <w:rsid w:val="73BA013A"/>
    <w:rsid w:val="73BD2143"/>
    <w:rsid w:val="73D366A1"/>
    <w:rsid w:val="73D4718A"/>
    <w:rsid w:val="73D57B1A"/>
    <w:rsid w:val="73D74C91"/>
    <w:rsid w:val="73FB200C"/>
    <w:rsid w:val="7404052A"/>
    <w:rsid w:val="74077126"/>
    <w:rsid w:val="740E72DC"/>
    <w:rsid w:val="74203409"/>
    <w:rsid w:val="74206484"/>
    <w:rsid w:val="742455FE"/>
    <w:rsid w:val="74405A31"/>
    <w:rsid w:val="744977EE"/>
    <w:rsid w:val="745E21D2"/>
    <w:rsid w:val="74726432"/>
    <w:rsid w:val="74750FFC"/>
    <w:rsid w:val="7477491F"/>
    <w:rsid w:val="74920341"/>
    <w:rsid w:val="749E102A"/>
    <w:rsid w:val="74A408EF"/>
    <w:rsid w:val="74B1267F"/>
    <w:rsid w:val="75022368"/>
    <w:rsid w:val="75062664"/>
    <w:rsid w:val="75311D26"/>
    <w:rsid w:val="756A05D2"/>
    <w:rsid w:val="757E177E"/>
    <w:rsid w:val="757E558C"/>
    <w:rsid w:val="75985287"/>
    <w:rsid w:val="75AE1A1E"/>
    <w:rsid w:val="75B0400B"/>
    <w:rsid w:val="75D56CD4"/>
    <w:rsid w:val="75E86015"/>
    <w:rsid w:val="75FBB796"/>
    <w:rsid w:val="76243B54"/>
    <w:rsid w:val="763A14F4"/>
    <w:rsid w:val="763DD186"/>
    <w:rsid w:val="768A71DE"/>
    <w:rsid w:val="76961C78"/>
    <w:rsid w:val="76985D98"/>
    <w:rsid w:val="769F51CA"/>
    <w:rsid w:val="76D6486E"/>
    <w:rsid w:val="76D86962"/>
    <w:rsid w:val="76EF2C7C"/>
    <w:rsid w:val="76FE643F"/>
    <w:rsid w:val="771F38B8"/>
    <w:rsid w:val="7722572B"/>
    <w:rsid w:val="773D77E5"/>
    <w:rsid w:val="775469A1"/>
    <w:rsid w:val="777373DE"/>
    <w:rsid w:val="7777234C"/>
    <w:rsid w:val="77782AC5"/>
    <w:rsid w:val="77931661"/>
    <w:rsid w:val="779965D1"/>
    <w:rsid w:val="77AA2AD7"/>
    <w:rsid w:val="77AF2365"/>
    <w:rsid w:val="77BF36E5"/>
    <w:rsid w:val="77BF7E6F"/>
    <w:rsid w:val="77C067EF"/>
    <w:rsid w:val="77E74CC0"/>
    <w:rsid w:val="77E77B8D"/>
    <w:rsid w:val="77EE027E"/>
    <w:rsid w:val="77EFC1DB"/>
    <w:rsid w:val="77FD7C9D"/>
    <w:rsid w:val="77FDCA3A"/>
    <w:rsid w:val="77FFBCAD"/>
    <w:rsid w:val="780273BF"/>
    <w:rsid w:val="78135A78"/>
    <w:rsid w:val="784C2EBD"/>
    <w:rsid w:val="786101D4"/>
    <w:rsid w:val="786335C1"/>
    <w:rsid w:val="786851E1"/>
    <w:rsid w:val="78777611"/>
    <w:rsid w:val="78940DBB"/>
    <w:rsid w:val="78A159EF"/>
    <w:rsid w:val="78A46778"/>
    <w:rsid w:val="78BA0AAB"/>
    <w:rsid w:val="78D92DFE"/>
    <w:rsid w:val="78E96961"/>
    <w:rsid w:val="78FB2BE6"/>
    <w:rsid w:val="79224FC2"/>
    <w:rsid w:val="79231524"/>
    <w:rsid w:val="79293FED"/>
    <w:rsid w:val="79387995"/>
    <w:rsid w:val="795A6CD2"/>
    <w:rsid w:val="796875EB"/>
    <w:rsid w:val="796F050D"/>
    <w:rsid w:val="79817A62"/>
    <w:rsid w:val="79922C6B"/>
    <w:rsid w:val="79AE06ED"/>
    <w:rsid w:val="79BE75C2"/>
    <w:rsid w:val="79CA57E6"/>
    <w:rsid w:val="79EF14CC"/>
    <w:rsid w:val="79EFFD62"/>
    <w:rsid w:val="79F509E5"/>
    <w:rsid w:val="7A035985"/>
    <w:rsid w:val="7A047E9A"/>
    <w:rsid w:val="7A5218B0"/>
    <w:rsid w:val="7A527C0C"/>
    <w:rsid w:val="7A546B72"/>
    <w:rsid w:val="7A5866FB"/>
    <w:rsid w:val="7A596D8C"/>
    <w:rsid w:val="7A650A4D"/>
    <w:rsid w:val="7A6B2F60"/>
    <w:rsid w:val="7A6D2A9D"/>
    <w:rsid w:val="7A7A648D"/>
    <w:rsid w:val="7AA166F0"/>
    <w:rsid w:val="7AA62572"/>
    <w:rsid w:val="7AB2015F"/>
    <w:rsid w:val="7AC74BE9"/>
    <w:rsid w:val="7ADB0FAE"/>
    <w:rsid w:val="7AE3453B"/>
    <w:rsid w:val="7AFFD831"/>
    <w:rsid w:val="7B2016CD"/>
    <w:rsid w:val="7B2B25AD"/>
    <w:rsid w:val="7B3603E2"/>
    <w:rsid w:val="7B4331C8"/>
    <w:rsid w:val="7B920E49"/>
    <w:rsid w:val="7B943EB2"/>
    <w:rsid w:val="7BAE24B2"/>
    <w:rsid w:val="7BBC28FA"/>
    <w:rsid w:val="7BD730B1"/>
    <w:rsid w:val="7BDC3E85"/>
    <w:rsid w:val="7BE24FCE"/>
    <w:rsid w:val="7BEEE1F8"/>
    <w:rsid w:val="7BF65F3C"/>
    <w:rsid w:val="7BFD62B9"/>
    <w:rsid w:val="7C3612BE"/>
    <w:rsid w:val="7C6213C1"/>
    <w:rsid w:val="7C6A5754"/>
    <w:rsid w:val="7C7A5647"/>
    <w:rsid w:val="7C846316"/>
    <w:rsid w:val="7C866FA6"/>
    <w:rsid w:val="7C873915"/>
    <w:rsid w:val="7C8D758A"/>
    <w:rsid w:val="7C9614F2"/>
    <w:rsid w:val="7C996C90"/>
    <w:rsid w:val="7CE65852"/>
    <w:rsid w:val="7CE8744F"/>
    <w:rsid w:val="7D133E36"/>
    <w:rsid w:val="7D1641F1"/>
    <w:rsid w:val="7D1D6EE5"/>
    <w:rsid w:val="7D286B1C"/>
    <w:rsid w:val="7D555890"/>
    <w:rsid w:val="7D5A0E9B"/>
    <w:rsid w:val="7D5A3D96"/>
    <w:rsid w:val="7D5E7455"/>
    <w:rsid w:val="7D6564F3"/>
    <w:rsid w:val="7D7565F0"/>
    <w:rsid w:val="7D79792E"/>
    <w:rsid w:val="7D812A24"/>
    <w:rsid w:val="7D8E771A"/>
    <w:rsid w:val="7DA3E05E"/>
    <w:rsid w:val="7DA43BDF"/>
    <w:rsid w:val="7DBE0F7B"/>
    <w:rsid w:val="7DD46325"/>
    <w:rsid w:val="7DDA11B1"/>
    <w:rsid w:val="7DDE0A21"/>
    <w:rsid w:val="7DE97985"/>
    <w:rsid w:val="7DED6D79"/>
    <w:rsid w:val="7DF7F6E0"/>
    <w:rsid w:val="7DFBEF2D"/>
    <w:rsid w:val="7E394BCE"/>
    <w:rsid w:val="7E3E97A5"/>
    <w:rsid w:val="7E440EE7"/>
    <w:rsid w:val="7E611861"/>
    <w:rsid w:val="7E780D07"/>
    <w:rsid w:val="7E847C3A"/>
    <w:rsid w:val="7E8570E1"/>
    <w:rsid w:val="7E8F2791"/>
    <w:rsid w:val="7E9D6B79"/>
    <w:rsid w:val="7EA44AED"/>
    <w:rsid w:val="7EA70D7A"/>
    <w:rsid w:val="7EDD16CD"/>
    <w:rsid w:val="7EE7C360"/>
    <w:rsid w:val="7EEB26CE"/>
    <w:rsid w:val="7EF74704"/>
    <w:rsid w:val="7EFD5564"/>
    <w:rsid w:val="7F075E62"/>
    <w:rsid w:val="7F1F09D2"/>
    <w:rsid w:val="7F414102"/>
    <w:rsid w:val="7F677B74"/>
    <w:rsid w:val="7F7CBB11"/>
    <w:rsid w:val="7F7F0715"/>
    <w:rsid w:val="7F9BD303"/>
    <w:rsid w:val="7FA955FB"/>
    <w:rsid w:val="7FB5CBD2"/>
    <w:rsid w:val="7FB870C5"/>
    <w:rsid w:val="7FBDE647"/>
    <w:rsid w:val="7FD01C04"/>
    <w:rsid w:val="7FEFD3BF"/>
    <w:rsid w:val="7FFADD61"/>
    <w:rsid w:val="7FFEE8B1"/>
    <w:rsid w:val="7FFF1BC2"/>
    <w:rsid w:val="7FFFA694"/>
    <w:rsid w:val="8EDFE570"/>
    <w:rsid w:val="8FF718E8"/>
    <w:rsid w:val="957F2FA0"/>
    <w:rsid w:val="9ADBFCF4"/>
    <w:rsid w:val="9B175B52"/>
    <w:rsid w:val="9FDD9E95"/>
    <w:rsid w:val="A6DFD4EF"/>
    <w:rsid w:val="AEEB8CD1"/>
    <w:rsid w:val="AF5754B5"/>
    <w:rsid w:val="AFF50930"/>
    <w:rsid w:val="B1F64427"/>
    <w:rsid w:val="B3FF7DEC"/>
    <w:rsid w:val="B670ED22"/>
    <w:rsid w:val="B75ED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B58D9"/>
  <w15:docId w15:val="{4FC48A93-34F2-4CA7-B93C-44F8D0DF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0">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6"/>
    <w:uiPriority w:val="99"/>
    <w:unhideWhenUsed/>
    <w:qFormat/>
    <w:pPr>
      <w:spacing w:line="600" w:lineRule="exact"/>
      <w:ind w:firstLineChars="200" w:firstLine="640"/>
    </w:pPr>
    <w:rPr>
      <w:rFonts w:ascii="黑体" w:eastAsia="黑体"/>
      <w:sz w:val="32"/>
      <w:szCs w:val="24"/>
    </w:rPr>
  </w:style>
  <w:style w:type="paragraph" w:styleId="6">
    <w:name w:val="index 6"/>
    <w:basedOn w:val="a"/>
    <w:next w:val="a"/>
    <w:uiPriority w:val="99"/>
    <w:unhideWhenUsed/>
    <w:qFormat/>
    <w:pPr>
      <w:ind w:left="2100"/>
    </w:pPr>
  </w:style>
  <w:style w:type="paragraph" w:styleId="a3">
    <w:name w:val="annotation text"/>
    <w:basedOn w:val="a"/>
    <w:uiPriority w:val="99"/>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方正小标宋简体" w:eastAsia="方正小标宋简体" w:hAnsi="方正小标宋简体" w:cs="方正小标宋简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2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1024</Words>
  <Characters>5843</Characters>
  <Application>Microsoft Office Word</Application>
  <DocSecurity>0</DocSecurity>
  <Lines>48</Lines>
  <Paragraphs>13</Paragraphs>
  <ScaleCrop>false</ScaleCrop>
  <Company>Microsoft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李敦</dc:creator>
  <cp:lastModifiedBy>qlj-ucas</cp:lastModifiedBy>
  <cp:revision>6</cp:revision>
  <cp:lastPrinted>2025-10-18T17:50:00Z</cp:lastPrinted>
  <dcterms:created xsi:type="dcterms:W3CDTF">2025-10-24T05:41:00Z</dcterms:created>
  <dcterms:modified xsi:type="dcterms:W3CDTF">2025-10-24T06:22:00Z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F04F070BD68C463B870470E99199B3B3_13</vt:lpwstr>
  </property>
  <property fmtid="{D5CDD505-2E9C-101B-9397-08002B2CF9AE}" pid="4" name="KSOTemplateDocerSaveRecord">
    <vt:lpwstr>eyJoZGlkIjoiZjhhMjhiODlhYjhiMWQ2ZmE0ZGM0ODQ5NmEwODUxNDMiLCJ1c2VySWQiOiIzNTAzOTQ3NTQifQ==</vt:lpwstr>
  </property>
</Properties>
</file>